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4535"/>
        <w:gridCol w:w="2837"/>
        <w:gridCol w:w="2832"/>
        <w:gridCol w:w="3544"/>
        <w:gridCol w:w="2271"/>
        <w:gridCol w:w="1984"/>
        <w:gridCol w:w="1260"/>
        <w:gridCol w:w="1261"/>
      </w:tblGrid>
      <w:tr w:rsidR="00FC6E67" w:rsidRPr="00FC6E67" w:rsidTr="00C801C8">
        <w:trPr>
          <w:trHeight w:val="388"/>
        </w:trPr>
        <w:tc>
          <w:tcPr>
            <w:tcW w:w="1837" w:type="dxa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課程名稱</w:t>
            </w:r>
          </w:p>
        </w:tc>
        <w:tc>
          <w:tcPr>
            <w:tcW w:w="4535" w:type="dxa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先備能力</w:t>
            </w:r>
          </w:p>
        </w:tc>
        <w:tc>
          <w:tcPr>
            <w:tcW w:w="5669" w:type="dxa"/>
            <w:gridSpan w:val="2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課程內容</w:t>
            </w:r>
          </w:p>
        </w:tc>
        <w:tc>
          <w:tcPr>
            <w:tcW w:w="3544" w:type="dxa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上課方式</w:t>
            </w:r>
          </w:p>
        </w:tc>
        <w:tc>
          <w:tcPr>
            <w:tcW w:w="2271" w:type="dxa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作業與產出</w:t>
            </w:r>
          </w:p>
        </w:tc>
        <w:tc>
          <w:tcPr>
            <w:tcW w:w="1984" w:type="dxa"/>
          </w:tcPr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評量方式</w:t>
            </w:r>
          </w:p>
        </w:tc>
        <w:tc>
          <w:tcPr>
            <w:tcW w:w="2521" w:type="dxa"/>
            <w:gridSpan w:val="2"/>
          </w:tcPr>
          <w:p w:rsidR="00FC6E67" w:rsidRDefault="00FC6E67" w:rsidP="00B337D8">
            <w:pPr>
              <w:jc w:val="center"/>
              <w:rPr>
                <w:b/>
              </w:rPr>
            </w:pPr>
            <w:r w:rsidRPr="00FC6E67">
              <w:rPr>
                <w:rFonts w:hint="eastAsia"/>
                <w:b/>
              </w:rPr>
              <w:t>學群對應</w:t>
            </w:r>
          </w:p>
          <w:p w:rsidR="00FC6E67" w:rsidRPr="00FC6E67" w:rsidRDefault="00FC6E67" w:rsidP="00B337D8">
            <w:pPr>
              <w:jc w:val="center"/>
              <w:rPr>
                <w:b/>
              </w:rPr>
            </w:pPr>
            <w:r w:rsidRPr="00FC6E67">
              <w:rPr>
                <w:rFonts w:hint="eastAsia"/>
                <w:b/>
              </w:rPr>
              <w:t>之建議</w:t>
            </w:r>
          </w:p>
        </w:tc>
      </w:tr>
      <w:tr w:rsidR="00B337D8" w:rsidRPr="00FC6E67" w:rsidTr="00ED46AC">
        <w:trPr>
          <w:trHeight w:val="388"/>
        </w:trPr>
        <w:tc>
          <w:tcPr>
            <w:tcW w:w="1837" w:type="dxa"/>
          </w:tcPr>
          <w:p w:rsidR="00B337D8" w:rsidRDefault="00B337D8" w:rsidP="0096549E">
            <w:pPr>
              <w:rPr>
                <w:b/>
                <w:bCs/>
              </w:rPr>
            </w:pPr>
            <w:r w:rsidRPr="00FC6E67">
              <w:rPr>
                <w:rFonts w:hint="eastAsia"/>
                <w:b/>
                <w:bCs/>
              </w:rPr>
              <w:t>書香滿園</w:t>
            </w:r>
          </w:p>
          <w:p w:rsidR="00CF5B8F" w:rsidRPr="00FC6E67" w:rsidRDefault="00CF5B8F" w:rsidP="0096549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文理皆可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535" w:type="dxa"/>
          </w:tcPr>
          <w:p w:rsidR="00B337D8" w:rsidRPr="00E03421" w:rsidRDefault="00B337D8" w:rsidP="00E03421">
            <w:pPr>
              <w:pStyle w:val="a8"/>
              <w:numPr>
                <w:ilvl w:val="0"/>
                <w:numId w:val="1"/>
              </w:numPr>
              <w:ind w:leftChars="0"/>
              <w:rPr>
                <w:b/>
              </w:rPr>
            </w:pPr>
            <w:r w:rsidRPr="00E03421">
              <w:rPr>
                <w:rFonts w:hint="eastAsia"/>
                <w:b/>
              </w:rPr>
              <w:t>學生有基礎的中文閱讀及寫作能力</w:t>
            </w:r>
          </w:p>
          <w:p w:rsidR="00E03421" w:rsidRPr="00E03421" w:rsidRDefault="00E03421" w:rsidP="00E03421">
            <w:pPr>
              <w:pStyle w:val="a8"/>
              <w:numPr>
                <w:ilvl w:val="0"/>
                <w:numId w:val="1"/>
              </w:numPr>
              <w:ind w:leftChars="0"/>
              <w:rPr>
                <w:rFonts w:hint="eastAsia"/>
                <w:b/>
              </w:rPr>
            </w:pPr>
            <w:r w:rsidRPr="00F94DBF">
              <w:rPr>
                <w:rFonts w:hint="eastAsia"/>
                <w:b/>
              </w:rPr>
              <w:t>基本文書處理</w:t>
            </w:r>
            <w:r w:rsidRPr="00F94DBF">
              <w:rPr>
                <w:rFonts w:hint="eastAsia"/>
                <w:b/>
              </w:rPr>
              <w:t>(word</w:t>
            </w:r>
            <w:r w:rsidRPr="00F94DBF">
              <w:rPr>
                <w:rFonts w:hint="eastAsia"/>
                <w:b/>
              </w:rPr>
              <w:t>、</w:t>
            </w:r>
            <w:r w:rsidRPr="00F94DBF">
              <w:rPr>
                <w:rFonts w:hint="eastAsia"/>
                <w:b/>
              </w:rPr>
              <w:t>ppt</w:t>
            </w:r>
            <w:r w:rsidRPr="00F94DBF">
              <w:rPr>
                <w:rFonts w:hint="eastAsia"/>
                <w:b/>
              </w:rPr>
              <w:t>等</w:t>
            </w:r>
            <w:r w:rsidRPr="00F94DBF">
              <w:rPr>
                <w:rFonts w:hint="eastAsia"/>
                <w:b/>
              </w:rPr>
              <w:t>)</w:t>
            </w:r>
            <w:r w:rsidRPr="00F94DBF">
              <w:rPr>
                <w:rFonts w:hint="eastAsia"/>
                <w:b/>
              </w:rPr>
              <w:t>和影片剪輯的資訊能力</w:t>
            </w:r>
            <w:r w:rsidR="00FB04FF">
              <w:rPr>
                <w:rFonts w:hint="eastAsia"/>
                <w:b/>
              </w:rPr>
              <w:t xml:space="preserve">　</w:t>
            </w:r>
          </w:p>
        </w:tc>
        <w:tc>
          <w:tcPr>
            <w:tcW w:w="5669" w:type="dxa"/>
            <w:gridSpan w:val="2"/>
          </w:tcPr>
          <w:p w:rsidR="00B337D8" w:rsidRPr="006B619B" w:rsidRDefault="00B337D8" w:rsidP="006B619B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先從閱讀策略介紹與操作中，建立學生閱讀理解的能力。再進一步培養學生的創作能力，以生活化的題型進行。課程內容規劃如下</w:t>
            </w:r>
            <w:proofErr w:type="gramStart"/>
            <w:r w:rsidRPr="006B619B">
              <w:rPr>
                <w:rFonts w:hint="eastAsia"/>
                <w:b/>
              </w:rPr>
              <w:t>︰</w:t>
            </w:r>
            <w:proofErr w:type="gramEnd"/>
          </w:p>
          <w:p w:rsidR="00B337D8" w:rsidRDefault="00B337D8" w:rsidP="006B619B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1</w:t>
            </w:r>
            <w:r w:rsidRPr="006B619B">
              <w:rPr>
                <w:rFonts w:hint="eastAsia"/>
                <w:b/>
              </w:rPr>
              <w:t>、閱讀策略寫作介紹</w:t>
            </w:r>
            <w:r w:rsidR="000726CD">
              <w:rPr>
                <w:b/>
              </w:rPr>
              <w:t xml:space="preserve"> </w:t>
            </w:r>
            <w:r w:rsidRPr="006B619B">
              <w:rPr>
                <w:rFonts w:hint="eastAsia"/>
                <w:b/>
              </w:rPr>
              <w:t>2</w:t>
            </w:r>
            <w:r w:rsidRPr="006B619B">
              <w:rPr>
                <w:rFonts w:hint="eastAsia"/>
                <w:b/>
              </w:rPr>
              <w:t>、閱讀筆記策略「筆記達人</w:t>
            </w:r>
            <w:proofErr w:type="gramStart"/>
            <w:r w:rsidRPr="006B619B">
              <w:rPr>
                <w:rFonts w:hint="eastAsia"/>
                <w:b/>
              </w:rPr>
              <w:t>成功術</w:t>
            </w:r>
            <w:proofErr w:type="gramEnd"/>
            <w:r w:rsidRPr="006B619B">
              <w:rPr>
                <w:rFonts w:hint="eastAsia"/>
                <w:b/>
              </w:rPr>
              <w:t>」</w:t>
            </w:r>
            <w:r w:rsidRPr="006B619B">
              <w:rPr>
                <w:rFonts w:hint="eastAsia"/>
                <w:b/>
              </w:rPr>
              <w:t xml:space="preserve"> 3</w:t>
            </w:r>
            <w:r w:rsidRPr="006B619B">
              <w:rPr>
                <w:rFonts w:hint="eastAsia"/>
                <w:b/>
              </w:rPr>
              <w:t>、閱讀找主旨策略「經典小說」</w:t>
            </w:r>
            <w:r w:rsidR="000726CD">
              <w:rPr>
                <w:rFonts w:hint="eastAsia"/>
                <w:b/>
              </w:rPr>
              <w:t xml:space="preserve"> </w:t>
            </w:r>
            <w:r w:rsidRPr="006B619B">
              <w:rPr>
                <w:rFonts w:hint="eastAsia"/>
                <w:b/>
              </w:rPr>
              <w:t>4</w:t>
            </w:r>
            <w:r w:rsidRPr="006B619B">
              <w:rPr>
                <w:rFonts w:hint="eastAsia"/>
                <w:b/>
              </w:rPr>
              <w:t>、閱讀摘要策略「科普世界任我遊」</w:t>
            </w:r>
            <w:r w:rsidR="000726CD">
              <w:rPr>
                <w:rFonts w:hint="eastAsia"/>
                <w:b/>
              </w:rPr>
              <w:t xml:space="preserve"> </w:t>
            </w:r>
            <w:r w:rsidRPr="006B619B">
              <w:rPr>
                <w:rFonts w:hint="eastAsia"/>
                <w:b/>
              </w:rPr>
              <w:t>5</w:t>
            </w:r>
            <w:r w:rsidRPr="006B619B">
              <w:rPr>
                <w:rFonts w:hint="eastAsia"/>
                <w:b/>
              </w:rPr>
              <w:t>、創作教學「五感體驗」</w:t>
            </w:r>
            <w:r w:rsidR="000726CD">
              <w:rPr>
                <w:rFonts w:hint="eastAsia"/>
                <w:b/>
              </w:rPr>
              <w:t xml:space="preserve"> </w:t>
            </w:r>
            <w:r w:rsidRPr="006B619B">
              <w:rPr>
                <w:rFonts w:hint="eastAsia"/>
                <w:b/>
              </w:rPr>
              <w:t>6</w:t>
            </w:r>
            <w:r w:rsidRPr="006B619B">
              <w:rPr>
                <w:rFonts w:hint="eastAsia"/>
                <w:b/>
              </w:rPr>
              <w:t>、創作教學「校慶對聯創作」。</w:t>
            </w:r>
          </w:p>
          <w:p w:rsidR="000726CD" w:rsidRPr="000726CD" w:rsidRDefault="000726CD" w:rsidP="006B619B">
            <w:pPr>
              <w:rPr>
                <w:b/>
              </w:rPr>
            </w:pPr>
          </w:p>
        </w:tc>
        <w:tc>
          <w:tcPr>
            <w:tcW w:w="3544" w:type="dxa"/>
          </w:tcPr>
          <w:p w:rsidR="00B337D8" w:rsidRPr="00FC6E67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配合各單元的課程活動設計，或個人書寫並上台分享，或小組討論並上台報告。創作的佳作，經由老師挑選出，以</w:t>
            </w:r>
            <w:r w:rsidRPr="006B619B">
              <w:rPr>
                <w:rFonts w:hint="eastAsia"/>
                <w:b/>
              </w:rPr>
              <w:t>ppt</w:t>
            </w:r>
            <w:r w:rsidRPr="006B619B">
              <w:rPr>
                <w:rFonts w:hint="eastAsia"/>
                <w:b/>
              </w:rPr>
              <w:t>方式分享給全班。</w:t>
            </w:r>
          </w:p>
        </w:tc>
        <w:tc>
          <w:tcPr>
            <w:tcW w:w="2271" w:type="dxa"/>
          </w:tcPr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紙本作品作業、</w:t>
            </w:r>
          </w:p>
          <w:p w:rsidR="00B337D8" w:rsidRPr="00FC6E67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上台報告</w:t>
            </w:r>
          </w:p>
        </w:tc>
        <w:tc>
          <w:tcPr>
            <w:tcW w:w="1984" w:type="dxa"/>
          </w:tcPr>
          <w:p w:rsidR="00B337D8" w:rsidRDefault="00B337D8" w:rsidP="006B619B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上課態度</w:t>
            </w:r>
            <w:r w:rsidR="00CF5B8F" w:rsidRPr="00FC6E67">
              <w:rPr>
                <w:rFonts w:hint="eastAsia"/>
                <w:b/>
              </w:rPr>
              <w:t>20</w:t>
            </w:r>
            <w:r w:rsidRPr="006B619B">
              <w:rPr>
                <w:rFonts w:hint="eastAsia"/>
                <w:b/>
              </w:rPr>
              <w:t>%</w:t>
            </w:r>
            <w:r w:rsidRPr="006B619B">
              <w:rPr>
                <w:rFonts w:hint="eastAsia"/>
                <w:b/>
              </w:rPr>
              <w:t>、作業</w:t>
            </w:r>
            <w:r w:rsidR="00CF5B8F">
              <w:rPr>
                <w:rFonts w:hint="eastAsia"/>
                <w:b/>
              </w:rPr>
              <w:t>5</w:t>
            </w:r>
            <w:r w:rsidR="00CF5B8F" w:rsidRPr="00B46B3A">
              <w:rPr>
                <w:rFonts w:hint="eastAsia"/>
                <w:b/>
              </w:rPr>
              <w:t xml:space="preserve">0 </w:t>
            </w:r>
            <w:r>
              <w:rPr>
                <w:rFonts w:hint="eastAsia"/>
                <w:b/>
              </w:rPr>
              <w:t>%</w:t>
            </w:r>
            <w:r w:rsidRPr="006B619B">
              <w:rPr>
                <w:rFonts w:hint="eastAsia"/>
                <w:b/>
              </w:rPr>
              <w:t>、</w:t>
            </w:r>
          </w:p>
          <w:p w:rsidR="00B337D8" w:rsidRDefault="00B337D8" w:rsidP="006B619B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出席</w:t>
            </w:r>
            <w:r w:rsidRPr="006B619B">
              <w:rPr>
                <w:rFonts w:hint="eastAsia"/>
                <w:b/>
              </w:rPr>
              <w:t>10 %</w:t>
            </w:r>
            <w:r w:rsidR="00CF5B8F" w:rsidRPr="006B619B">
              <w:rPr>
                <w:rFonts w:hint="eastAsia"/>
                <w:b/>
              </w:rPr>
              <w:t>、</w:t>
            </w:r>
          </w:p>
          <w:p w:rsidR="00CF5B8F" w:rsidRPr="00FC6E67" w:rsidRDefault="00E03421" w:rsidP="006B619B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報告</w:t>
            </w:r>
            <w:r w:rsidR="00CF5B8F" w:rsidRPr="00F94DBF">
              <w:rPr>
                <w:rFonts w:hint="eastAsia"/>
                <w:b/>
              </w:rPr>
              <w:t>20%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</w:tcPr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數理化</w:t>
            </w:r>
          </w:p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醫藥衛生</w:t>
            </w:r>
          </w:p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生命科學</w:t>
            </w:r>
          </w:p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生物資源</w:t>
            </w:r>
          </w:p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地球環境</w:t>
            </w:r>
          </w:p>
          <w:p w:rsidR="00B337D8" w:rsidRDefault="00B337D8" w:rsidP="0096549E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藝術</w:t>
            </w:r>
          </w:p>
          <w:p w:rsidR="00B337D8" w:rsidRPr="00FC6E67" w:rsidRDefault="00B337D8" w:rsidP="00B337D8">
            <w:pPr>
              <w:rPr>
                <w:b/>
              </w:rPr>
            </w:pPr>
            <w:r w:rsidRPr="006B619B">
              <w:rPr>
                <w:rFonts w:hint="eastAsia"/>
                <w:b/>
              </w:rPr>
              <w:t>社會心理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</w:tcBorders>
          </w:tcPr>
          <w:p w:rsid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大眾傳播</w:t>
            </w:r>
          </w:p>
          <w:p w:rsidR="00B337D8" w:rsidRP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外語</w:t>
            </w:r>
          </w:p>
          <w:p w:rsidR="00B337D8" w:rsidRP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文史</w:t>
            </w:r>
            <w:proofErr w:type="gramStart"/>
            <w:r w:rsidRPr="00B337D8">
              <w:rPr>
                <w:rFonts w:hint="eastAsia"/>
                <w:b/>
              </w:rPr>
              <w:t>哲</w:t>
            </w:r>
            <w:proofErr w:type="gramEnd"/>
          </w:p>
          <w:p w:rsidR="00B337D8" w:rsidRP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教育</w:t>
            </w:r>
          </w:p>
          <w:p w:rsidR="00B337D8" w:rsidRP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法政</w:t>
            </w:r>
          </w:p>
          <w:p w:rsidR="00B337D8" w:rsidRPr="00B337D8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管理</w:t>
            </w:r>
          </w:p>
          <w:p w:rsidR="00B337D8" w:rsidRPr="00FC6E67" w:rsidRDefault="00B337D8" w:rsidP="00B337D8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遊憩運動</w:t>
            </w:r>
          </w:p>
        </w:tc>
      </w:tr>
      <w:tr w:rsidR="00FC6E67" w:rsidRPr="00FC6E67" w:rsidTr="00C801C8">
        <w:trPr>
          <w:trHeight w:val="388"/>
        </w:trPr>
        <w:tc>
          <w:tcPr>
            <w:tcW w:w="1837" w:type="dxa"/>
          </w:tcPr>
          <w:p w:rsidR="00FC6E67" w:rsidRDefault="00FC6E67" w:rsidP="0096549E">
            <w:pPr>
              <w:rPr>
                <w:b/>
                <w:bCs/>
              </w:rPr>
            </w:pPr>
            <w:r w:rsidRPr="00FC6E67">
              <w:rPr>
                <w:rFonts w:hint="eastAsia"/>
                <w:b/>
                <w:bCs/>
              </w:rPr>
              <w:t>英文博客</w:t>
            </w:r>
          </w:p>
          <w:p w:rsidR="004C7CC1" w:rsidRPr="00FC6E67" w:rsidRDefault="004C7CC1" w:rsidP="0096549E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文理皆可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535" w:type="dxa"/>
          </w:tcPr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1. </w:t>
            </w:r>
            <w:r w:rsidRPr="00FC6E67">
              <w:rPr>
                <w:rFonts w:hint="eastAsia"/>
                <w:b/>
              </w:rPr>
              <w:t>對英文小說閱讀、分析故事、角色、創造故事、小組討論活動有濃厚興趣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2. </w:t>
            </w:r>
            <w:r w:rsidRPr="00FC6E67">
              <w:rPr>
                <w:rFonts w:hint="eastAsia"/>
                <w:b/>
              </w:rPr>
              <w:t>有豐富的故事閱讀經驗，有</w:t>
            </w:r>
            <w:r w:rsidRPr="00FC6E67">
              <w:rPr>
                <w:rFonts w:hint="eastAsia"/>
                <w:b/>
              </w:rPr>
              <w:t>story mountain</w:t>
            </w:r>
            <w:r w:rsidRPr="00FC6E67">
              <w:rPr>
                <w:rFonts w:hint="eastAsia"/>
                <w:b/>
              </w:rPr>
              <w:t>的概念，包含</w:t>
            </w:r>
            <w:r w:rsidRPr="00FC6E67">
              <w:rPr>
                <w:rFonts w:hint="eastAsia"/>
                <w:b/>
              </w:rPr>
              <w:t>exposition,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rising action, conflict, climax, falling action</w:t>
            </w:r>
            <w:r w:rsidR="006E0397" w:rsidRPr="00FC6E67">
              <w:rPr>
                <w:rFonts w:hint="eastAsia"/>
                <w:b/>
              </w:rPr>
              <w:t>,</w:t>
            </w:r>
            <w:r w:rsidRPr="00FC6E67">
              <w:rPr>
                <w:rFonts w:hint="eastAsia"/>
                <w:b/>
              </w:rPr>
              <w:t xml:space="preserve"> resolution</w:t>
            </w:r>
            <w:r w:rsidRPr="00FC6E67">
              <w:rPr>
                <w:rFonts w:hint="eastAsia"/>
                <w:b/>
              </w:rPr>
              <w:t>。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3. </w:t>
            </w:r>
            <w:r w:rsidRPr="00FC6E67">
              <w:rPr>
                <w:rFonts w:hint="eastAsia"/>
                <w:b/>
              </w:rPr>
              <w:t>能夠針對英文故事段落、章節等，做簡要的重述與摘要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4. </w:t>
            </w:r>
            <w:r w:rsidRPr="00FC6E67">
              <w:rPr>
                <w:rFonts w:hint="eastAsia"/>
                <w:b/>
              </w:rPr>
              <w:t>能運用英文，口頭簡要分析故事情節、角色關係、做故事預測等</w:t>
            </w:r>
          </w:p>
        </w:tc>
        <w:tc>
          <w:tcPr>
            <w:tcW w:w="5669" w:type="dxa"/>
            <w:gridSpan w:val="2"/>
          </w:tcPr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本課程以</w:t>
            </w:r>
            <w:r w:rsidR="004C7CC1">
              <w:rPr>
                <w:rFonts w:hint="eastAsia"/>
                <w:b/>
              </w:rPr>
              <w:t>奇蹟男孩</w:t>
            </w:r>
            <w:r w:rsidR="004C7CC1" w:rsidRPr="00FC6E67">
              <w:rPr>
                <w:rFonts w:hint="eastAsia"/>
                <w:b/>
              </w:rPr>
              <w:t>(</w:t>
            </w:r>
            <w:r w:rsidRPr="00FC6E67">
              <w:rPr>
                <w:rFonts w:hint="eastAsia"/>
                <w:b/>
              </w:rPr>
              <w:t>Wonder</w:t>
            </w:r>
            <w:r w:rsidR="004C7CC1" w:rsidRPr="00FC6E67">
              <w:rPr>
                <w:rFonts w:hint="eastAsia"/>
                <w:b/>
              </w:rPr>
              <w:t>)</w:t>
            </w:r>
            <w:r w:rsidRPr="00FC6E67">
              <w:rPr>
                <w:rFonts w:hint="eastAsia"/>
                <w:b/>
              </w:rPr>
              <w:t xml:space="preserve"> </w:t>
            </w:r>
            <w:r w:rsidRPr="00FC6E67">
              <w:rPr>
                <w:rFonts w:hint="eastAsia"/>
                <w:b/>
              </w:rPr>
              <w:t>這本小說為主軸，引導學生運用閱讀策略，做情節預測</w:t>
            </w:r>
            <w:r w:rsidRPr="00FC6E67">
              <w:rPr>
                <w:rFonts w:hint="eastAsia"/>
                <w:b/>
              </w:rPr>
              <w:t>(prediction)</w:t>
            </w:r>
            <w:r w:rsidRPr="00FC6E67">
              <w:rPr>
                <w:rFonts w:hint="eastAsia"/>
                <w:b/>
              </w:rPr>
              <w:t>、對文本主題探討與分析</w:t>
            </w:r>
            <w:r w:rsidRPr="00FC6E67">
              <w:rPr>
                <w:rFonts w:hint="eastAsia"/>
                <w:b/>
              </w:rPr>
              <w:t>(theme exploration and analysis)</w:t>
            </w:r>
            <w:r w:rsidRPr="00FC6E67">
              <w:rPr>
                <w:rFonts w:hint="eastAsia"/>
                <w:b/>
              </w:rPr>
              <w:t>、連結</w:t>
            </w:r>
            <w:r w:rsidRPr="00FC6E67">
              <w:rPr>
                <w:rFonts w:hint="eastAsia"/>
                <w:b/>
              </w:rPr>
              <w:t>(connections: text to text</w:t>
            </w:r>
            <w:r w:rsidRPr="00FC6E67">
              <w:rPr>
                <w:rFonts w:hint="eastAsia"/>
                <w:b/>
              </w:rPr>
              <w:t>、</w:t>
            </w:r>
            <w:r w:rsidRPr="00FC6E67">
              <w:rPr>
                <w:rFonts w:hint="eastAsia"/>
                <w:b/>
              </w:rPr>
              <w:t>text to self</w:t>
            </w:r>
            <w:r w:rsidRPr="00FC6E67">
              <w:rPr>
                <w:rFonts w:hint="eastAsia"/>
                <w:b/>
              </w:rPr>
              <w:t>、</w:t>
            </w:r>
            <w:r w:rsidRPr="00FC6E67">
              <w:rPr>
                <w:rFonts w:hint="eastAsia"/>
                <w:b/>
              </w:rPr>
              <w:t>text to world)</w:t>
            </w:r>
            <w:r w:rsidRPr="00FC6E67">
              <w:rPr>
                <w:rFonts w:hint="eastAsia"/>
                <w:b/>
              </w:rPr>
              <w:t>、小組討論</w:t>
            </w:r>
            <w:r w:rsidR="004C7CC1" w:rsidRPr="00FC6E67">
              <w:rPr>
                <w:rFonts w:hint="eastAsia"/>
                <w:b/>
              </w:rPr>
              <w:t>(</w:t>
            </w:r>
            <w:r w:rsidRPr="00FC6E67">
              <w:rPr>
                <w:rFonts w:hint="eastAsia"/>
                <w:b/>
              </w:rPr>
              <w:t>discussion</w:t>
            </w:r>
            <w:r w:rsidR="004C7CC1" w:rsidRPr="00FC6E67">
              <w:rPr>
                <w:rFonts w:hint="eastAsia"/>
                <w:b/>
              </w:rPr>
              <w:t>)</w:t>
            </w:r>
            <w:r w:rsidR="004C7CC1">
              <w:rPr>
                <w:rFonts w:hint="eastAsia"/>
                <w:b/>
              </w:rPr>
              <w:t>、主題式簡報</w:t>
            </w:r>
            <w:r w:rsidRPr="00FC6E67">
              <w:rPr>
                <w:rFonts w:hint="eastAsia"/>
                <w:b/>
              </w:rPr>
              <w:t>與發表等一系列探索。</w:t>
            </w:r>
          </w:p>
        </w:tc>
        <w:tc>
          <w:tcPr>
            <w:tcW w:w="3544" w:type="dxa"/>
          </w:tcPr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1. </w:t>
            </w:r>
            <w:r w:rsidRPr="00FC6E67">
              <w:rPr>
                <w:rFonts w:hint="eastAsia"/>
                <w:b/>
              </w:rPr>
              <w:t>探討小說中的議題，包含社會對身障人士的對待、身障人士的家庭、身障人士的未來等等，並進行口頭報告。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2. </w:t>
            </w:r>
            <w:r w:rsidRPr="00FC6E67">
              <w:rPr>
                <w:rFonts w:hint="eastAsia"/>
                <w:b/>
              </w:rPr>
              <w:t>分析小說故事中的重要元素：</w:t>
            </w:r>
            <w:r w:rsidRPr="00FC6E67">
              <w:rPr>
                <w:rFonts w:hint="eastAsia"/>
                <w:b/>
              </w:rPr>
              <w:t xml:space="preserve">exposition(beginning), rising action, conflict, </w:t>
            </w:r>
            <w:proofErr w:type="spellStart"/>
            <w:r w:rsidRPr="00FC6E67">
              <w:rPr>
                <w:rFonts w:hint="eastAsia"/>
                <w:b/>
              </w:rPr>
              <w:t>climax,</w:t>
            </w:r>
            <w:r w:rsidRPr="00FC6E67">
              <w:rPr>
                <w:b/>
              </w:rPr>
              <w:t>falling</w:t>
            </w:r>
            <w:proofErr w:type="spellEnd"/>
            <w:r w:rsidR="006E0397">
              <w:rPr>
                <w:rFonts w:hint="eastAsia"/>
                <w:b/>
              </w:rPr>
              <w:t xml:space="preserve">　</w:t>
            </w:r>
            <w:r w:rsidRPr="00FC6E67">
              <w:rPr>
                <w:b/>
              </w:rPr>
              <w:t>action</w:t>
            </w:r>
            <w:r w:rsidR="006E0397" w:rsidRPr="00FC6E67">
              <w:rPr>
                <w:rFonts w:hint="eastAsia"/>
                <w:b/>
              </w:rPr>
              <w:t>,</w:t>
            </w:r>
            <w:r w:rsidRPr="00FC6E67">
              <w:rPr>
                <w:b/>
              </w:rPr>
              <w:t xml:space="preserve"> resolution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3. </w:t>
            </w:r>
            <w:r w:rsidRPr="00FC6E67">
              <w:rPr>
                <w:rFonts w:hint="eastAsia"/>
                <w:b/>
              </w:rPr>
              <w:t>進行角色扮演，揣摩主人公父母、主人公、主人公同學等角色</w:t>
            </w:r>
          </w:p>
          <w:p w:rsidR="00FC6E67" w:rsidRPr="00FC6E67" w:rsidRDefault="00FC6E67" w:rsidP="00FC6E67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 xml:space="preserve">4. </w:t>
            </w:r>
            <w:r w:rsidRPr="00FC6E67">
              <w:rPr>
                <w:rFonts w:hint="eastAsia"/>
                <w:b/>
              </w:rPr>
              <w:t>創作繪本或小說，運用故事重要元素的概念，並以此為故事結構。</w:t>
            </w:r>
          </w:p>
        </w:tc>
        <w:tc>
          <w:tcPr>
            <w:tcW w:w="2271" w:type="dxa"/>
          </w:tcPr>
          <w:p w:rsid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學習單、</w:t>
            </w:r>
          </w:p>
          <w:p w:rsidR="00FC6E67" w:rsidRPr="00FC6E67" w:rsidRDefault="00FC6E67" w:rsidP="0096549E">
            <w:pPr>
              <w:rPr>
                <w:b/>
              </w:rPr>
            </w:pPr>
            <w:proofErr w:type="gramStart"/>
            <w:r w:rsidRPr="00FC6E67">
              <w:rPr>
                <w:rFonts w:hint="eastAsia"/>
                <w:b/>
              </w:rPr>
              <w:t>期末繪</w:t>
            </w:r>
            <w:proofErr w:type="gramEnd"/>
            <w:r w:rsidRPr="00FC6E67">
              <w:rPr>
                <w:rFonts w:hint="eastAsia"/>
                <w:b/>
              </w:rPr>
              <w:t>本或小說創造</w:t>
            </w:r>
          </w:p>
        </w:tc>
        <w:tc>
          <w:tcPr>
            <w:tcW w:w="1984" w:type="dxa"/>
          </w:tcPr>
          <w:p w:rsid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上課態度</w:t>
            </w:r>
            <w:r w:rsidRPr="00FC6E67">
              <w:rPr>
                <w:rFonts w:hint="eastAsia"/>
                <w:b/>
              </w:rPr>
              <w:t>20%</w:t>
            </w:r>
            <w:r w:rsidRPr="00FC6E67">
              <w:rPr>
                <w:rFonts w:hint="eastAsia"/>
                <w:b/>
              </w:rPr>
              <w:t>、作業</w:t>
            </w:r>
            <w:r w:rsidRPr="00FC6E67">
              <w:rPr>
                <w:rFonts w:hint="eastAsia"/>
                <w:b/>
              </w:rPr>
              <w:t>30%</w:t>
            </w:r>
            <w:r w:rsidRPr="00FC6E67">
              <w:rPr>
                <w:rFonts w:hint="eastAsia"/>
                <w:b/>
              </w:rPr>
              <w:t>、</w:t>
            </w:r>
          </w:p>
          <w:p w:rsid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測驗</w:t>
            </w:r>
            <w:r w:rsidRPr="00FC6E67">
              <w:rPr>
                <w:rFonts w:hint="eastAsia"/>
                <w:b/>
              </w:rPr>
              <w:t>10%</w:t>
            </w:r>
            <w:r w:rsidRPr="00FC6E67">
              <w:rPr>
                <w:rFonts w:hint="eastAsia"/>
                <w:b/>
              </w:rPr>
              <w:t>、</w:t>
            </w:r>
          </w:p>
          <w:p w:rsidR="00FC6E67" w:rsidRPr="00FC6E67" w:rsidRDefault="00FC6E67" w:rsidP="0096549E">
            <w:pPr>
              <w:rPr>
                <w:b/>
              </w:rPr>
            </w:pPr>
            <w:r w:rsidRPr="00FC6E67">
              <w:rPr>
                <w:rFonts w:hint="eastAsia"/>
                <w:b/>
              </w:rPr>
              <w:t>期末成果</w:t>
            </w:r>
            <w:r w:rsidRPr="00FC6E67">
              <w:rPr>
                <w:rFonts w:hint="eastAsia"/>
                <w:b/>
              </w:rPr>
              <w:t>:40%</w:t>
            </w:r>
          </w:p>
        </w:tc>
        <w:tc>
          <w:tcPr>
            <w:tcW w:w="2521" w:type="dxa"/>
            <w:gridSpan w:val="2"/>
          </w:tcPr>
          <w:p w:rsidR="00F94BCB" w:rsidRPr="00F94BCB" w:rsidRDefault="00F94BCB" w:rsidP="00F94BCB">
            <w:pPr>
              <w:rPr>
                <w:b/>
              </w:rPr>
            </w:pPr>
            <w:r w:rsidRPr="00F94BCB">
              <w:rPr>
                <w:rFonts w:hint="eastAsia"/>
                <w:b/>
              </w:rPr>
              <w:t>資訊</w:t>
            </w:r>
          </w:p>
          <w:p w:rsidR="00F94BCB" w:rsidRDefault="00F94BCB" w:rsidP="00F94BCB">
            <w:pPr>
              <w:rPr>
                <w:b/>
              </w:rPr>
            </w:pPr>
            <w:r w:rsidRPr="00F94BCB">
              <w:rPr>
                <w:rFonts w:hint="eastAsia"/>
                <w:b/>
              </w:rPr>
              <w:t>藝術</w:t>
            </w:r>
          </w:p>
          <w:p w:rsidR="00F94BCB" w:rsidRPr="00F94BCB" w:rsidRDefault="00F94BCB" w:rsidP="00F94BCB">
            <w:pPr>
              <w:rPr>
                <w:b/>
              </w:rPr>
            </w:pPr>
            <w:r w:rsidRPr="00F94BCB">
              <w:rPr>
                <w:rFonts w:hint="eastAsia"/>
                <w:b/>
              </w:rPr>
              <w:t>社會心理外語</w:t>
            </w:r>
          </w:p>
          <w:p w:rsidR="00F94BCB" w:rsidRDefault="00F94BCB" w:rsidP="00F94BCB">
            <w:pPr>
              <w:rPr>
                <w:b/>
              </w:rPr>
            </w:pPr>
            <w:r w:rsidRPr="00F94BCB">
              <w:rPr>
                <w:rFonts w:hint="eastAsia"/>
                <w:b/>
              </w:rPr>
              <w:t>文史</w:t>
            </w:r>
            <w:proofErr w:type="gramStart"/>
            <w:r w:rsidRPr="00F94BCB">
              <w:rPr>
                <w:rFonts w:hint="eastAsia"/>
                <w:b/>
              </w:rPr>
              <w:t>哲</w:t>
            </w:r>
            <w:proofErr w:type="gramEnd"/>
            <w:r w:rsidRPr="00F94BCB">
              <w:rPr>
                <w:rFonts w:hint="eastAsia"/>
                <w:b/>
              </w:rPr>
              <w:t xml:space="preserve"> </w:t>
            </w:r>
          </w:p>
          <w:p w:rsidR="00FC6E67" w:rsidRPr="00FC6E67" w:rsidRDefault="00F94BCB" w:rsidP="00F94BCB">
            <w:pPr>
              <w:rPr>
                <w:b/>
              </w:rPr>
            </w:pPr>
            <w:r w:rsidRPr="00F94BCB">
              <w:rPr>
                <w:rFonts w:hint="eastAsia"/>
                <w:b/>
              </w:rPr>
              <w:t>教育</w:t>
            </w:r>
            <w:r w:rsidRPr="00F94BCB">
              <w:rPr>
                <w:rFonts w:hint="eastAsia"/>
                <w:b/>
              </w:rPr>
              <w:t xml:space="preserve"> 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</w:tcPr>
          <w:p w:rsidR="007045A3" w:rsidRDefault="007045A3" w:rsidP="007045A3">
            <w:pPr>
              <w:rPr>
                <w:b/>
                <w:bCs/>
              </w:rPr>
            </w:pPr>
            <w:r w:rsidRPr="00FC6E67">
              <w:rPr>
                <w:rFonts w:hint="eastAsia"/>
                <w:b/>
                <w:bCs/>
              </w:rPr>
              <w:t>世界大解構</w:t>
            </w:r>
          </w:p>
          <w:p w:rsidR="004C7CC1" w:rsidRPr="00FC6E67" w:rsidRDefault="004C7CC1" w:rsidP="007045A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文理皆可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535" w:type="dxa"/>
          </w:tcPr>
          <w:p w:rsidR="007045A3" w:rsidRPr="00FC6E67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1.</w:t>
            </w:r>
            <w:r w:rsidRPr="00B46B3A">
              <w:rPr>
                <w:rFonts w:hint="eastAsia"/>
                <w:b/>
              </w:rPr>
              <w:t>高一歷史</w:t>
            </w:r>
            <w:r w:rsidRPr="00B46B3A">
              <w:rPr>
                <w:rFonts w:hint="eastAsia"/>
                <w:b/>
              </w:rPr>
              <w:t>.</w:t>
            </w:r>
            <w:r w:rsidRPr="00B46B3A">
              <w:rPr>
                <w:rFonts w:hint="eastAsia"/>
                <w:b/>
              </w:rPr>
              <w:t>地理</w:t>
            </w:r>
            <w:r w:rsidRPr="00B46B3A">
              <w:rPr>
                <w:rFonts w:hint="eastAsia"/>
                <w:b/>
              </w:rPr>
              <w:t>.</w:t>
            </w:r>
            <w:r w:rsidRPr="00B46B3A">
              <w:rPr>
                <w:rFonts w:hint="eastAsia"/>
                <w:b/>
              </w:rPr>
              <w:t>公民先備知識</w:t>
            </w:r>
            <w:r w:rsidRPr="00B46B3A">
              <w:rPr>
                <w:rFonts w:hint="eastAsia"/>
                <w:b/>
              </w:rPr>
              <w:t xml:space="preserve"> 2.</w:t>
            </w:r>
            <w:r w:rsidRPr="00B46B3A">
              <w:rPr>
                <w:rFonts w:hint="eastAsia"/>
                <w:b/>
              </w:rPr>
              <w:t>發掘問題</w:t>
            </w:r>
            <w:r w:rsidRPr="00B46B3A">
              <w:rPr>
                <w:rFonts w:hint="eastAsia"/>
                <w:b/>
              </w:rPr>
              <w:t xml:space="preserve"> 3.</w:t>
            </w:r>
            <w:r w:rsidRPr="00B46B3A">
              <w:rPr>
                <w:rFonts w:hint="eastAsia"/>
                <w:b/>
              </w:rPr>
              <w:t>蒐集解析資料</w:t>
            </w:r>
          </w:p>
        </w:tc>
        <w:tc>
          <w:tcPr>
            <w:tcW w:w="5669" w:type="dxa"/>
            <w:gridSpan w:val="2"/>
          </w:tcPr>
          <w:p w:rsidR="007045A3" w:rsidRPr="007045A3" w:rsidRDefault="007045A3" w:rsidP="007045A3">
            <w:pPr>
              <w:rPr>
                <w:b/>
                <w:szCs w:val="24"/>
              </w:rPr>
            </w:pPr>
            <w:r w:rsidRPr="007045A3">
              <w:rPr>
                <w:rFonts w:hint="eastAsia"/>
                <w:b/>
                <w:szCs w:val="24"/>
              </w:rPr>
              <w:t>研究以下主題</w:t>
            </w:r>
            <w:r w:rsidRPr="007045A3">
              <w:rPr>
                <w:rFonts w:hint="eastAsia"/>
                <w:b/>
                <w:szCs w:val="24"/>
              </w:rPr>
              <w:t>:</w:t>
            </w:r>
            <w:r w:rsidRPr="007045A3">
              <w:rPr>
                <w:rFonts w:hint="eastAsia"/>
                <w:b/>
                <w:szCs w:val="24"/>
              </w:rPr>
              <w:t>歷史</w:t>
            </w:r>
            <w:r w:rsidRPr="007045A3">
              <w:rPr>
                <w:rFonts w:hint="eastAsia"/>
                <w:b/>
                <w:szCs w:val="24"/>
              </w:rPr>
              <w:t>:</w:t>
            </w:r>
            <w:r w:rsidRPr="007045A3">
              <w:rPr>
                <w:rFonts w:hint="eastAsia"/>
                <w:b/>
                <w:szCs w:val="24"/>
              </w:rPr>
              <w:t>東南亞的歷史發展宗教藝術</w:t>
            </w:r>
            <w:r w:rsidRPr="007045A3">
              <w:rPr>
                <w:b/>
                <w:szCs w:val="24"/>
              </w:rPr>
              <w:t>、</w:t>
            </w:r>
            <w:r w:rsidRPr="007045A3">
              <w:rPr>
                <w:rFonts w:hint="eastAsia"/>
                <w:b/>
                <w:szCs w:val="24"/>
              </w:rPr>
              <w:t>地理</w:t>
            </w:r>
            <w:r w:rsidRPr="007045A3">
              <w:rPr>
                <w:rFonts w:hint="eastAsia"/>
                <w:b/>
                <w:szCs w:val="24"/>
              </w:rPr>
              <w:t>:</w:t>
            </w:r>
            <w:r w:rsidRPr="007045A3">
              <w:rPr>
                <w:rFonts w:hint="eastAsia"/>
                <w:b/>
                <w:szCs w:val="24"/>
              </w:rPr>
              <w:t>從大</w:t>
            </w:r>
            <w:r w:rsidR="004C7CC1">
              <w:rPr>
                <w:rFonts w:hint="eastAsia"/>
                <w:b/>
                <w:szCs w:val="24"/>
              </w:rPr>
              <w:t>湄公</w:t>
            </w:r>
            <w:r w:rsidRPr="007045A3">
              <w:rPr>
                <w:rFonts w:hint="eastAsia"/>
                <w:b/>
                <w:szCs w:val="24"/>
              </w:rPr>
              <w:t>河的</w:t>
            </w:r>
            <w:r w:rsidR="004C7CC1" w:rsidRPr="007045A3">
              <w:rPr>
                <w:rFonts w:hint="eastAsia"/>
                <w:b/>
                <w:szCs w:val="24"/>
              </w:rPr>
              <w:t>區域</w:t>
            </w:r>
            <w:r w:rsidRPr="007045A3">
              <w:rPr>
                <w:rFonts w:hint="eastAsia"/>
                <w:b/>
                <w:szCs w:val="24"/>
              </w:rPr>
              <w:t>發展談資源的爭奪</w:t>
            </w:r>
            <w:r w:rsidRPr="007045A3">
              <w:rPr>
                <w:b/>
                <w:szCs w:val="24"/>
              </w:rPr>
              <w:t>、</w:t>
            </w:r>
            <w:r w:rsidRPr="007045A3">
              <w:rPr>
                <w:rFonts w:hint="eastAsia"/>
                <w:b/>
                <w:szCs w:val="24"/>
              </w:rPr>
              <w:t>公民</w:t>
            </w:r>
            <w:r w:rsidRPr="007045A3">
              <w:rPr>
                <w:rFonts w:hint="eastAsia"/>
                <w:b/>
                <w:szCs w:val="24"/>
              </w:rPr>
              <w:t>:</w:t>
            </w:r>
            <w:r w:rsidRPr="007045A3">
              <w:rPr>
                <w:rFonts w:hint="eastAsia"/>
                <w:b/>
                <w:szCs w:val="24"/>
              </w:rPr>
              <w:t>社會結構裡的</w:t>
            </w:r>
            <w:proofErr w:type="gramStart"/>
            <w:r w:rsidRPr="007045A3">
              <w:rPr>
                <w:rFonts w:hint="eastAsia"/>
                <w:b/>
                <w:szCs w:val="24"/>
              </w:rPr>
              <w:t>東南移工與</w:t>
            </w:r>
            <w:proofErr w:type="gramEnd"/>
            <w:r w:rsidRPr="007045A3">
              <w:rPr>
                <w:rFonts w:hint="eastAsia"/>
                <w:b/>
                <w:szCs w:val="24"/>
              </w:rPr>
              <w:t>生活</w:t>
            </w:r>
          </w:p>
        </w:tc>
        <w:tc>
          <w:tcPr>
            <w:tcW w:w="3544" w:type="dxa"/>
          </w:tcPr>
          <w:p w:rsidR="007045A3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1.</w:t>
            </w:r>
            <w:r w:rsidRPr="00B46B3A">
              <w:rPr>
                <w:rFonts w:hint="eastAsia"/>
                <w:b/>
              </w:rPr>
              <w:t>老師講述研究流程</w:t>
            </w:r>
            <w:r w:rsidRPr="00B46B3A">
              <w:rPr>
                <w:rFonts w:hint="eastAsia"/>
                <w:b/>
              </w:rPr>
              <w:t xml:space="preserve"> </w:t>
            </w:r>
          </w:p>
          <w:p w:rsidR="007045A3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2.</w:t>
            </w:r>
            <w:r w:rsidRPr="00B46B3A">
              <w:rPr>
                <w:rFonts w:hint="eastAsia"/>
                <w:b/>
              </w:rPr>
              <w:t>分組進行蒐集資料</w:t>
            </w:r>
            <w:r w:rsidRPr="00B46B3A">
              <w:rPr>
                <w:rFonts w:hint="eastAsia"/>
                <w:b/>
              </w:rPr>
              <w:t xml:space="preserve"> 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3.</w:t>
            </w:r>
            <w:r w:rsidRPr="00B46B3A">
              <w:rPr>
                <w:rFonts w:hint="eastAsia"/>
                <w:b/>
              </w:rPr>
              <w:t>各組報告研究成果</w:t>
            </w:r>
          </w:p>
        </w:tc>
        <w:tc>
          <w:tcPr>
            <w:tcW w:w="2271" w:type="dxa"/>
          </w:tcPr>
          <w:p w:rsidR="007045A3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1.</w:t>
            </w:r>
            <w:r w:rsidRPr="00B46B3A">
              <w:rPr>
                <w:rFonts w:hint="eastAsia"/>
                <w:b/>
              </w:rPr>
              <w:t>書面資料</w:t>
            </w:r>
            <w:r w:rsidRPr="00B46B3A">
              <w:rPr>
                <w:rFonts w:hint="eastAsia"/>
                <w:b/>
              </w:rPr>
              <w:t xml:space="preserve"> 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2.</w:t>
            </w:r>
            <w:r w:rsidRPr="00B46B3A">
              <w:rPr>
                <w:rFonts w:hint="eastAsia"/>
                <w:b/>
              </w:rPr>
              <w:t>分組報告</w:t>
            </w:r>
          </w:p>
        </w:tc>
        <w:tc>
          <w:tcPr>
            <w:tcW w:w="1984" w:type="dxa"/>
          </w:tcPr>
          <w:p w:rsidR="007045A3" w:rsidRPr="00FC6E67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上課態度</w:t>
            </w:r>
            <w:r w:rsidR="004C7CC1" w:rsidRPr="00FC6E67">
              <w:rPr>
                <w:rFonts w:hint="eastAsia"/>
                <w:b/>
              </w:rPr>
              <w:t>20</w:t>
            </w:r>
            <w:r w:rsidRPr="00B46B3A">
              <w:rPr>
                <w:rFonts w:hint="eastAsia"/>
                <w:b/>
              </w:rPr>
              <w:t>%</w:t>
            </w:r>
            <w:r w:rsidRPr="00B46B3A">
              <w:rPr>
                <w:rFonts w:hint="eastAsia"/>
                <w:b/>
              </w:rPr>
              <w:t>、作業</w:t>
            </w:r>
            <w:r w:rsidR="004C7CC1">
              <w:rPr>
                <w:rFonts w:hint="eastAsia"/>
                <w:b/>
              </w:rPr>
              <w:t>5</w:t>
            </w:r>
            <w:r w:rsidRPr="00B46B3A">
              <w:rPr>
                <w:rFonts w:hint="eastAsia"/>
                <w:b/>
              </w:rPr>
              <w:t>0 %</w:t>
            </w:r>
            <w:r w:rsidRPr="00B46B3A">
              <w:rPr>
                <w:rFonts w:hint="eastAsia"/>
                <w:b/>
              </w:rPr>
              <w:t>、報告</w:t>
            </w:r>
            <w:r w:rsidRPr="00B46B3A">
              <w:rPr>
                <w:rFonts w:hint="eastAsia"/>
                <w:b/>
              </w:rPr>
              <w:t>30 %</w:t>
            </w:r>
          </w:p>
        </w:tc>
        <w:tc>
          <w:tcPr>
            <w:tcW w:w="2521" w:type="dxa"/>
            <w:gridSpan w:val="2"/>
          </w:tcPr>
          <w:p w:rsidR="007045A3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地球環境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B46B3A">
              <w:rPr>
                <w:rFonts w:hint="eastAsia"/>
                <w:b/>
              </w:rPr>
              <w:t>文史哲</w:t>
            </w:r>
          </w:p>
        </w:tc>
      </w:tr>
      <w:tr w:rsidR="007045A3" w:rsidRPr="00FC6E67" w:rsidTr="009F3477">
        <w:trPr>
          <w:trHeight w:val="388"/>
        </w:trPr>
        <w:tc>
          <w:tcPr>
            <w:tcW w:w="1837" w:type="dxa"/>
            <w:tcBorders>
              <w:bottom w:val="single" w:sz="4" w:space="0" w:color="auto"/>
            </w:tcBorders>
          </w:tcPr>
          <w:p w:rsidR="007045A3" w:rsidRDefault="007045A3" w:rsidP="007045A3">
            <w:pPr>
              <w:rPr>
                <w:b/>
                <w:bCs/>
              </w:rPr>
            </w:pPr>
            <w:r w:rsidRPr="00FC6E67">
              <w:rPr>
                <w:rFonts w:hint="eastAsia"/>
                <w:b/>
                <w:bCs/>
              </w:rPr>
              <w:t>科學講做</w:t>
            </w:r>
          </w:p>
          <w:p w:rsidR="00CF5B8F" w:rsidRPr="00FC6E67" w:rsidRDefault="00CF5B8F" w:rsidP="007045A3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建議自然組同學選修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4535" w:type="dxa"/>
            <w:tcBorders>
              <w:bottom w:val="single" w:sz="4" w:space="0" w:color="auto"/>
            </w:tcBorders>
          </w:tcPr>
          <w:p w:rsidR="007045A3" w:rsidRPr="00F94DBF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1.</w:t>
            </w:r>
            <w:r w:rsidRPr="00F94DBF">
              <w:rPr>
                <w:rFonts w:hint="eastAsia"/>
                <w:b/>
              </w:rPr>
              <w:t>高一自然學科基礎能力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2.</w:t>
            </w:r>
            <w:r w:rsidRPr="00F94DBF">
              <w:rPr>
                <w:rFonts w:hint="eastAsia"/>
                <w:b/>
              </w:rPr>
              <w:t>基本文書處理</w:t>
            </w:r>
            <w:r w:rsidRPr="00F94DBF">
              <w:rPr>
                <w:rFonts w:hint="eastAsia"/>
                <w:b/>
              </w:rPr>
              <w:t>(word</w:t>
            </w:r>
            <w:r w:rsidRPr="00F94DBF">
              <w:rPr>
                <w:rFonts w:hint="eastAsia"/>
                <w:b/>
              </w:rPr>
              <w:t>、</w:t>
            </w:r>
            <w:r w:rsidRPr="00F94DBF">
              <w:rPr>
                <w:rFonts w:hint="eastAsia"/>
                <w:b/>
              </w:rPr>
              <w:t>ppt</w:t>
            </w:r>
            <w:r w:rsidRPr="00F94DBF">
              <w:rPr>
                <w:rFonts w:hint="eastAsia"/>
                <w:b/>
              </w:rPr>
              <w:t>等</w:t>
            </w:r>
            <w:r w:rsidRPr="00F94DBF">
              <w:rPr>
                <w:rFonts w:hint="eastAsia"/>
                <w:b/>
              </w:rPr>
              <w:t>)</w:t>
            </w:r>
            <w:r w:rsidRPr="00F94DBF">
              <w:rPr>
                <w:rFonts w:hint="eastAsia"/>
                <w:b/>
              </w:rPr>
              <w:t>和影片剪輯的資訊能力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:rsidR="007045A3" w:rsidRPr="00F94DBF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1.</w:t>
            </w:r>
            <w:r w:rsidRPr="00F94DBF">
              <w:rPr>
                <w:rFonts w:hint="eastAsia"/>
                <w:b/>
              </w:rPr>
              <w:t>圖書館巡禮</w:t>
            </w:r>
            <w:r w:rsidRPr="00F94DBF">
              <w:rPr>
                <w:rFonts w:hint="eastAsia"/>
                <w:b/>
              </w:rPr>
              <w:t>(</w:t>
            </w:r>
            <w:r w:rsidRPr="00F94DBF">
              <w:rPr>
                <w:rFonts w:hint="eastAsia"/>
                <w:b/>
              </w:rPr>
              <w:t>閱讀一本科普書籍</w:t>
            </w:r>
            <w:r w:rsidRPr="00F94DBF">
              <w:rPr>
                <w:rFonts w:hint="eastAsia"/>
                <w:b/>
              </w:rPr>
              <w:t>)</w:t>
            </w:r>
            <w:r>
              <w:rPr>
                <w:b/>
              </w:rPr>
              <w:t xml:space="preserve"> </w:t>
            </w:r>
            <w:r w:rsidRPr="00F94DBF">
              <w:rPr>
                <w:rFonts w:hint="eastAsia"/>
                <w:b/>
              </w:rPr>
              <w:t>2.</w:t>
            </w:r>
            <w:r w:rsidRPr="00F94DBF">
              <w:rPr>
                <w:rFonts w:hint="eastAsia"/>
                <w:b/>
              </w:rPr>
              <w:t>短文閱讀與測驗</w:t>
            </w:r>
          </w:p>
          <w:p w:rsidR="007045A3" w:rsidRPr="00F94DBF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3.</w:t>
            </w:r>
            <w:proofErr w:type="gramStart"/>
            <w:r w:rsidRPr="00F94DBF">
              <w:rPr>
                <w:rFonts w:hint="eastAsia"/>
                <w:b/>
              </w:rPr>
              <w:t>共讀與</w:t>
            </w:r>
            <w:proofErr w:type="gramEnd"/>
            <w:r w:rsidRPr="00F94DBF">
              <w:rPr>
                <w:rFonts w:hint="eastAsia"/>
                <w:b/>
              </w:rPr>
              <w:t>書摘分享</w:t>
            </w:r>
            <w:r>
              <w:rPr>
                <w:rFonts w:hint="eastAsia"/>
                <w:b/>
              </w:rPr>
              <w:t xml:space="preserve"> </w:t>
            </w:r>
            <w:r w:rsidRPr="00F94DBF">
              <w:rPr>
                <w:rFonts w:hint="eastAsia"/>
                <w:b/>
              </w:rPr>
              <w:t>4.</w:t>
            </w:r>
            <w:r w:rsidRPr="00F94DBF">
              <w:rPr>
                <w:rFonts w:hint="eastAsia"/>
                <w:b/>
              </w:rPr>
              <w:t>小論文比賽介紹、作品觀摩、學習寫作格式</w:t>
            </w:r>
            <w:r>
              <w:rPr>
                <w:rFonts w:hint="eastAsia"/>
                <w:b/>
              </w:rPr>
              <w:t xml:space="preserve"> </w:t>
            </w:r>
            <w:r w:rsidRPr="00F94DBF">
              <w:rPr>
                <w:rFonts w:hint="eastAsia"/>
                <w:b/>
              </w:rPr>
              <w:t>5.</w:t>
            </w:r>
            <w:r w:rsidRPr="00F94DBF">
              <w:rPr>
                <w:rFonts w:hint="eastAsia"/>
                <w:b/>
              </w:rPr>
              <w:t>辦理一場清大寫作中心講座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6.</w:t>
            </w:r>
            <w:r w:rsidRPr="00F94DBF">
              <w:rPr>
                <w:rFonts w:hint="eastAsia"/>
                <w:b/>
              </w:rPr>
              <w:t>學習</w:t>
            </w:r>
            <w:r w:rsidRPr="00F94DBF">
              <w:rPr>
                <w:rFonts w:hint="eastAsia"/>
                <w:b/>
              </w:rPr>
              <w:t>Google</w:t>
            </w:r>
            <w:r w:rsidRPr="00F94DBF">
              <w:rPr>
                <w:rFonts w:hint="eastAsia"/>
                <w:b/>
              </w:rPr>
              <w:t>文件協作</w:t>
            </w:r>
            <w:r>
              <w:rPr>
                <w:rFonts w:hint="eastAsia"/>
                <w:b/>
              </w:rPr>
              <w:t xml:space="preserve"> </w:t>
            </w:r>
            <w:r w:rsidRPr="00F94DBF">
              <w:rPr>
                <w:rFonts w:hint="eastAsia"/>
                <w:b/>
              </w:rPr>
              <w:t>7.</w:t>
            </w:r>
            <w:r w:rsidRPr="00F94DBF">
              <w:rPr>
                <w:rFonts w:hint="eastAsia"/>
                <w:b/>
              </w:rPr>
              <w:t>小論文撰寫或</w:t>
            </w:r>
            <w:r w:rsidRPr="00F94DBF">
              <w:rPr>
                <w:rFonts w:hint="eastAsia"/>
                <w:b/>
              </w:rPr>
              <w:t>TED(</w:t>
            </w:r>
            <w:r w:rsidRPr="00F94DBF">
              <w:rPr>
                <w:rFonts w:hint="eastAsia"/>
                <w:b/>
              </w:rPr>
              <w:t>科學金頭腦定理解說創意報告</w:t>
            </w:r>
            <w:r w:rsidRPr="00F94DBF">
              <w:rPr>
                <w:rFonts w:hint="eastAsia"/>
                <w:b/>
              </w:rPr>
              <w:t>)</w:t>
            </w:r>
            <w:r w:rsidRPr="00F94DBF">
              <w:rPr>
                <w:rFonts w:hint="eastAsia"/>
                <w:b/>
              </w:rPr>
              <w:t>製作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分組討論</w:t>
            </w:r>
          </w:p>
        </w:tc>
        <w:tc>
          <w:tcPr>
            <w:tcW w:w="2271" w:type="dxa"/>
            <w:tcBorders>
              <w:bottom w:val="single" w:sz="4" w:space="0" w:color="auto"/>
            </w:tcBorders>
          </w:tcPr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小論文、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TED</w:t>
            </w:r>
            <w:r w:rsidRPr="00F94DBF">
              <w:rPr>
                <w:rFonts w:hint="eastAsia"/>
                <w:b/>
              </w:rPr>
              <w:t>影片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上課態度</w:t>
            </w:r>
            <w:r w:rsidRPr="00F94DBF">
              <w:rPr>
                <w:rFonts w:hint="eastAsia"/>
                <w:b/>
              </w:rPr>
              <w:t>20%</w:t>
            </w:r>
            <w:r w:rsidRPr="00F94DBF">
              <w:rPr>
                <w:rFonts w:hint="eastAsia"/>
                <w:b/>
              </w:rPr>
              <w:t>、書面報告</w:t>
            </w:r>
            <w:r w:rsidRPr="00F94DBF">
              <w:rPr>
                <w:rFonts w:hint="eastAsia"/>
                <w:b/>
              </w:rPr>
              <w:t>20%</w:t>
            </w:r>
            <w:r w:rsidRPr="00F94DBF">
              <w:rPr>
                <w:rFonts w:hint="eastAsia"/>
                <w:b/>
              </w:rPr>
              <w:t>、口頭報告</w:t>
            </w:r>
            <w:r w:rsidRPr="00F94DBF">
              <w:rPr>
                <w:rFonts w:hint="eastAsia"/>
                <w:b/>
              </w:rPr>
              <w:t>20%</w:t>
            </w:r>
            <w:r w:rsidRPr="00F94DBF">
              <w:rPr>
                <w:rFonts w:hint="eastAsia"/>
                <w:b/>
              </w:rPr>
              <w:t>、成果</w:t>
            </w:r>
            <w:r w:rsidRPr="00F94DBF">
              <w:rPr>
                <w:rFonts w:hint="eastAsia"/>
                <w:b/>
              </w:rPr>
              <w:t>40%</w:t>
            </w: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7045A3" w:rsidRPr="00941E7B" w:rsidRDefault="007045A3" w:rsidP="007045A3">
            <w:pPr>
              <w:rPr>
                <w:b/>
              </w:rPr>
            </w:pPr>
            <w:r w:rsidRPr="00941E7B">
              <w:rPr>
                <w:rFonts w:hint="eastAsia"/>
                <w:b/>
              </w:rPr>
              <w:t>工程</w:t>
            </w:r>
          </w:p>
          <w:p w:rsidR="007045A3" w:rsidRDefault="007045A3" w:rsidP="007045A3">
            <w:pPr>
              <w:rPr>
                <w:b/>
              </w:rPr>
            </w:pPr>
            <w:r w:rsidRPr="00941E7B">
              <w:rPr>
                <w:rFonts w:hint="eastAsia"/>
                <w:b/>
              </w:rPr>
              <w:t>數理化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941E7B">
              <w:rPr>
                <w:rFonts w:hint="eastAsia"/>
                <w:b/>
              </w:rPr>
              <w:t>醫藥衛生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7045A3" w:rsidRPr="009F3477" w:rsidRDefault="007045A3" w:rsidP="007045A3">
            <w:pPr>
              <w:widowControl/>
              <w:rPr>
                <w:b/>
              </w:rPr>
            </w:pPr>
            <w:r w:rsidRPr="009F3477">
              <w:rPr>
                <w:rFonts w:hint="eastAsia"/>
                <w:b/>
              </w:rPr>
              <w:t>生命科學</w:t>
            </w:r>
          </w:p>
          <w:p w:rsidR="007045A3" w:rsidRPr="009F3477" w:rsidRDefault="007045A3" w:rsidP="007045A3">
            <w:pPr>
              <w:widowControl/>
              <w:rPr>
                <w:b/>
              </w:rPr>
            </w:pPr>
            <w:r w:rsidRPr="009F3477">
              <w:rPr>
                <w:rFonts w:hint="eastAsia"/>
                <w:b/>
              </w:rPr>
              <w:t>生物資源</w:t>
            </w:r>
          </w:p>
          <w:p w:rsidR="007045A3" w:rsidRPr="00FC6E67" w:rsidRDefault="007045A3" w:rsidP="007045A3">
            <w:pPr>
              <w:widowControl/>
              <w:rPr>
                <w:b/>
              </w:rPr>
            </w:pPr>
            <w:r w:rsidRPr="009F3477">
              <w:rPr>
                <w:rFonts w:hint="eastAsia"/>
                <w:b/>
              </w:rPr>
              <w:t>地球環境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進階程式設計</w:t>
            </w:r>
          </w:p>
        </w:tc>
        <w:tc>
          <w:tcPr>
            <w:tcW w:w="4535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C/C++</w:t>
            </w:r>
            <w:r w:rsidRPr="00F94DBF">
              <w:rPr>
                <w:rFonts w:hint="eastAsia"/>
                <w:b/>
              </w:rPr>
              <w:t>基本概念、選擇結構、</w:t>
            </w:r>
            <w:proofErr w:type="gramStart"/>
            <w:r w:rsidRPr="00F94DBF">
              <w:rPr>
                <w:rFonts w:hint="eastAsia"/>
                <w:b/>
              </w:rPr>
              <w:t>迴</w:t>
            </w:r>
            <w:proofErr w:type="gramEnd"/>
            <w:r w:rsidRPr="00F94DBF">
              <w:rPr>
                <w:rFonts w:hint="eastAsia"/>
                <w:b/>
              </w:rPr>
              <w:t>圈結構、陣列與函數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以</w:t>
            </w:r>
            <w:r w:rsidRPr="00F94DBF">
              <w:rPr>
                <w:rFonts w:hint="eastAsia"/>
                <w:b/>
              </w:rPr>
              <w:t>C/C++</w:t>
            </w:r>
            <w:r w:rsidRPr="00F94DBF">
              <w:rPr>
                <w:rFonts w:hint="eastAsia"/>
                <w:b/>
              </w:rPr>
              <w:t>實作資料結構，例如堆疊、佇列等，以及實作重要的演算法，例如排序、搜尋等，並完成實作專題。</w:t>
            </w:r>
          </w:p>
        </w:tc>
        <w:tc>
          <w:tcPr>
            <w:tcW w:w="354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講述、上機實作</w:t>
            </w:r>
          </w:p>
        </w:tc>
        <w:tc>
          <w:tcPr>
            <w:tcW w:w="2271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上機練習作業、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期末實作專題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上課態度</w:t>
            </w:r>
            <w:r>
              <w:rPr>
                <w:rFonts w:hint="eastAsia"/>
                <w:b/>
              </w:rPr>
              <w:t>20</w:t>
            </w:r>
            <w:r w:rsidRPr="00F94DBF">
              <w:rPr>
                <w:rFonts w:hint="eastAsia"/>
                <w:b/>
              </w:rPr>
              <w:t>%</w:t>
            </w:r>
            <w:r w:rsidRPr="00F94DBF">
              <w:rPr>
                <w:rFonts w:hint="eastAsia"/>
                <w:b/>
              </w:rPr>
              <w:t>、作業</w:t>
            </w:r>
            <w:r w:rsidRPr="00F94DBF">
              <w:rPr>
                <w:rFonts w:hint="eastAsia"/>
                <w:b/>
              </w:rPr>
              <w:t>20%</w:t>
            </w:r>
            <w:r w:rsidRPr="00F94DBF">
              <w:rPr>
                <w:rFonts w:hint="eastAsia"/>
                <w:b/>
              </w:rPr>
              <w:t>、上機測驗</w:t>
            </w:r>
            <w:r w:rsidRPr="00F94DBF">
              <w:rPr>
                <w:rFonts w:hint="eastAsia"/>
                <w:b/>
              </w:rPr>
              <w:t>20%</w:t>
            </w:r>
            <w:r w:rsidRPr="00F94DBF">
              <w:rPr>
                <w:rFonts w:hint="eastAsia"/>
                <w:b/>
              </w:rPr>
              <w:t>、實作專題</w:t>
            </w:r>
            <w:r w:rsidRPr="00F94DBF">
              <w:rPr>
                <w:rFonts w:hint="eastAsia"/>
                <w:b/>
              </w:rPr>
              <w:t xml:space="preserve"> 40 %</w:t>
            </w:r>
          </w:p>
        </w:tc>
        <w:tc>
          <w:tcPr>
            <w:tcW w:w="2521" w:type="dxa"/>
            <w:gridSpan w:val="2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資訊</w:t>
            </w:r>
          </w:p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工程</w:t>
            </w:r>
          </w:p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數理化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地球環境</w:t>
            </w:r>
          </w:p>
        </w:tc>
      </w:tr>
      <w:tr w:rsidR="007045A3" w:rsidRPr="00FC6E67" w:rsidTr="00ED46AC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基本設計</w:t>
            </w:r>
            <w:r w:rsidRPr="00FC6E67">
              <w:rPr>
                <w:b/>
                <w:bCs/>
              </w:rPr>
              <w:t>+</w:t>
            </w:r>
            <w:r w:rsidRPr="00FC6E67">
              <w:rPr>
                <w:rFonts w:hint="eastAsia"/>
                <w:b/>
                <w:bCs/>
              </w:rPr>
              <w:t>新媒體藝術</w:t>
            </w:r>
          </w:p>
        </w:tc>
        <w:tc>
          <w:tcPr>
            <w:tcW w:w="4535" w:type="dxa"/>
            <w:shd w:val="pct5" w:color="auto" w:fill="auto"/>
          </w:tcPr>
          <w:p w:rsidR="007045A3" w:rsidRPr="00B337D8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基本的美工能力</w:t>
            </w:r>
            <w:r w:rsidRPr="00226A53">
              <w:rPr>
                <w:rFonts w:hint="eastAsia"/>
                <w:b/>
              </w:rPr>
              <w:t>,</w:t>
            </w:r>
            <w:r w:rsidRPr="00226A53">
              <w:rPr>
                <w:rFonts w:hint="eastAsia"/>
                <w:b/>
              </w:rPr>
              <w:t>追求美感的愛好</w:t>
            </w:r>
            <w:r w:rsidRPr="00226A53">
              <w:rPr>
                <w:rFonts w:hint="eastAsia"/>
                <w:b/>
              </w:rPr>
              <w:t>,</w:t>
            </w:r>
            <w:r w:rsidRPr="00226A53">
              <w:rPr>
                <w:rFonts w:hint="eastAsia"/>
                <w:b/>
              </w:rPr>
              <w:t>以及有顆願意探索科技與藝術相關聯繫的好奇心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文字造型</w:t>
            </w:r>
            <w:r w:rsidRPr="00226A53">
              <w:rPr>
                <w:rFonts w:hint="eastAsia"/>
                <w:b/>
              </w:rPr>
              <w:t xml:space="preserve"> , </w:t>
            </w:r>
            <w:r w:rsidRPr="00226A53">
              <w:rPr>
                <w:rFonts w:hint="eastAsia"/>
                <w:b/>
              </w:rPr>
              <w:t>版面編排</w:t>
            </w:r>
            <w:r w:rsidRPr="00226A53">
              <w:rPr>
                <w:rFonts w:hint="eastAsia"/>
                <w:b/>
              </w:rPr>
              <w:t xml:space="preserve"> , </w:t>
            </w:r>
            <w:r w:rsidRPr="00226A53">
              <w:rPr>
                <w:rFonts w:hint="eastAsia"/>
                <w:b/>
              </w:rPr>
              <w:t>圖像閱讀與資訊圖像化</w:t>
            </w:r>
            <w:r w:rsidRPr="00226A53">
              <w:rPr>
                <w:rFonts w:hint="eastAsia"/>
                <w:b/>
              </w:rPr>
              <w:t xml:space="preserve"> , </w:t>
            </w:r>
            <w:r w:rsidRPr="00226A53">
              <w:rPr>
                <w:rFonts w:hint="eastAsia"/>
                <w:b/>
              </w:rPr>
              <w:t>動畫與新媒體藝術</w:t>
            </w:r>
          </w:p>
        </w:tc>
        <w:tc>
          <w:tcPr>
            <w:tcW w:w="354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15%</w:t>
            </w:r>
            <w:r w:rsidRPr="00226A53">
              <w:rPr>
                <w:rFonts w:hint="eastAsia"/>
                <w:b/>
              </w:rPr>
              <w:t>專業知識理論</w:t>
            </w:r>
            <w:r w:rsidRPr="00226A53">
              <w:rPr>
                <w:rFonts w:hint="eastAsia"/>
                <w:b/>
              </w:rPr>
              <w:t>85%</w:t>
            </w:r>
            <w:r w:rsidRPr="00226A53">
              <w:rPr>
                <w:rFonts w:hint="eastAsia"/>
                <w:b/>
              </w:rPr>
              <w:t>實作</w:t>
            </w:r>
          </w:p>
        </w:tc>
        <w:tc>
          <w:tcPr>
            <w:tcW w:w="2271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課堂上實作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上課態度</w:t>
            </w:r>
            <w:r w:rsidRPr="00226A53">
              <w:rPr>
                <w:rFonts w:hint="eastAsia"/>
                <w:b/>
              </w:rPr>
              <w:t xml:space="preserve"> 40%</w:t>
            </w:r>
            <w:r w:rsidRPr="00226A53">
              <w:rPr>
                <w:rFonts w:hint="eastAsia"/>
                <w:b/>
              </w:rPr>
              <w:t>、作品</w:t>
            </w:r>
            <w:r w:rsidRPr="00226A53">
              <w:rPr>
                <w:rFonts w:hint="eastAsia"/>
                <w:b/>
              </w:rPr>
              <w:t xml:space="preserve"> 40 %</w:t>
            </w:r>
            <w:r w:rsidRPr="00226A53">
              <w:rPr>
                <w:rFonts w:hint="eastAsia"/>
                <w:b/>
              </w:rPr>
              <w:t>、報告</w:t>
            </w:r>
            <w:r w:rsidRPr="00226A53">
              <w:rPr>
                <w:rFonts w:hint="eastAsia"/>
                <w:b/>
              </w:rPr>
              <w:t xml:space="preserve"> 20 %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資訊</w:t>
            </w:r>
          </w:p>
          <w:p w:rsidR="007045A3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建築設計</w:t>
            </w:r>
          </w:p>
          <w:p w:rsidR="007045A3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藝術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226A53">
              <w:rPr>
                <w:rFonts w:hint="eastAsia"/>
                <w:b/>
              </w:rPr>
              <w:t>社會心理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</w:tcBorders>
            <w:shd w:val="pct5" w:color="auto" w:fill="auto"/>
          </w:tcPr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大眾傳播</w:t>
            </w:r>
          </w:p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教育</w:t>
            </w:r>
          </w:p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管理</w:t>
            </w:r>
          </w:p>
          <w:p w:rsidR="007045A3" w:rsidRPr="00FC6E67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遊憩運動</w:t>
            </w:r>
          </w:p>
        </w:tc>
      </w:tr>
      <w:tr w:rsidR="007045A3" w:rsidRPr="00FC6E67" w:rsidTr="0067537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lastRenderedPageBreak/>
              <w:t>多媒體音樂</w:t>
            </w:r>
          </w:p>
        </w:tc>
        <w:tc>
          <w:tcPr>
            <w:tcW w:w="4535" w:type="dxa"/>
            <w:shd w:val="pct5" w:color="auto" w:fill="auto"/>
          </w:tcPr>
          <w:p w:rsidR="007045A3" w:rsidRPr="00072FC8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對於音樂創作有興趣者，如具備基本音樂能力更佳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想將音樂結合到其他領域者。</w:t>
            </w:r>
          </w:p>
        </w:tc>
        <w:tc>
          <w:tcPr>
            <w:tcW w:w="2837" w:type="dxa"/>
            <w:tcBorders>
              <w:right w:val="single" w:sz="4" w:space="0" w:color="FFFFFF" w:themeColor="background1"/>
            </w:tcBorders>
            <w:shd w:val="pct5" w:color="auto" w:fill="auto"/>
          </w:tcPr>
          <w:p w:rsidR="007045A3" w:rsidRPr="00072FC8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1</w:t>
            </w:r>
            <w:r w:rsidRPr="00072FC8">
              <w:rPr>
                <w:rFonts w:hint="eastAsia"/>
                <w:b/>
              </w:rPr>
              <w:t>、多媒體音樂概論</w:t>
            </w:r>
          </w:p>
          <w:p w:rsidR="007045A3" w:rsidRPr="00072FC8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2</w:t>
            </w:r>
            <w:r w:rsidRPr="00072FC8">
              <w:rPr>
                <w:rFonts w:hint="eastAsia"/>
                <w:b/>
              </w:rPr>
              <w:t>、流行音樂作品賞析</w:t>
            </w:r>
          </w:p>
          <w:p w:rsidR="007045A3" w:rsidRPr="00072FC8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3</w:t>
            </w:r>
            <w:r w:rsidRPr="00072FC8">
              <w:rPr>
                <w:rFonts w:hint="eastAsia"/>
                <w:b/>
              </w:rPr>
              <w:t>、歌詞賞析與創作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4</w:t>
            </w:r>
            <w:r w:rsidRPr="00072FC8">
              <w:rPr>
                <w:rFonts w:hint="eastAsia"/>
                <w:b/>
              </w:rPr>
              <w:t>、音樂軟體教學與實作</w:t>
            </w:r>
          </w:p>
        </w:tc>
        <w:tc>
          <w:tcPr>
            <w:tcW w:w="2832" w:type="dxa"/>
            <w:tcBorders>
              <w:left w:val="single" w:sz="4" w:space="0" w:color="FFFFFF" w:themeColor="background1"/>
            </w:tcBorders>
            <w:shd w:val="pct5" w:color="auto" w:fill="auto"/>
          </w:tcPr>
          <w:p w:rsidR="007045A3" w:rsidRPr="00675378" w:rsidRDefault="007045A3" w:rsidP="007045A3">
            <w:pPr>
              <w:widowControl/>
              <w:rPr>
                <w:b/>
              </w:rPr>
            </w:pPr>
            <w:r w:rsidRPr="00675378">
              <w:rPr>
                <w:rFonts w:hint="eastAsia"/>
                <w:b/>
              </w:rPr>
              <w:t>5</w:t>
            </w:r>
            <w:r w:rsidRPr="00675378">
              <w:rPr>
                <w:rFonts w:hint="eastAsia"/>
                <w:b/>
              </w:rPr>
              <w:t>、錄音教學與實作</w:t>
            </w:r>
          </w:p>
          <w:p w:rsidR="007045A3" w:rsidRPr="00675378" w:rsidRDefault="007045A3" w:rsidP="007045A3">
            <w:pPr>
              <w:widowControl/>
              <w:rPr>
                <w:b/>
              </w:rPr>
            </w:pPr>
            <w:r w:rsidRPr="00675378">
              <w:rPr>
                <w:rFonts w:hint="eastAsia"/>
                <w:b/>
              </w:rPr>
              <w:t>6</w:t>
            </w:r>
            <w:r w:rsidRPr="00675378">
              <w:rPr>
                <w:rFonts w:hint="eastAsia"/>
                <w:b/>
              </w:rPr>
              <w:t>、數位音樂在其他領域的應用</w:t>
            </w:r>
          </w:p>
          <w:p w:rsidR="007045A3" w:rsidRPr="00FC6E67" w:rsidRDefault="007045A3" w:rsidP="007045A3">
            <w:pPr>
              <w:widowControl/>
              <w:rPr>
                <w:b/>
              </w:rPr>
            </w:pPr>
            <w:r w:rsidRPr="00675378">
              <w:rPr>
                <w:rFonts w:hint="eastAsia"/>
                <w:b/>
              </w:rPr>
              <w:t>7</w:t>
            </w:r>
            <w:r w:rsidRPr="00675378">
              <w:rPr>
                <w:rFonts w:hint="eastAsia"/>
                <w:b/>
              </w:rPr>
              <w:t>、小組作品發表</w:t>
            </w:r>
          </w:p>
        </w:tc>
        <w:tc>
          <w:tcPr>
            <w:tcW w:w="354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小組實作</w:t>
            </w:r>
          </w:p>
        </w:tc>
        <w:tc>
          <w:tcPr>
            <w:tcW w:w="2271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期末作品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上課態度</w:t>
            </w:r>
            <w:r w:rsidRPr="00072FC8">
              <w:rPr>
                <w:rFonts w:hint="eastAsia"/>
                <w:b/>
              </w:rPr>
              <w:t>40 %</w:t>
            </w:r>
            <w:r w:rsidRPr="00072FC8">
              <w:rPr>
                <w:rFonts w:hint="eastAsia"/>
                <w:b/>
              </w:rPr>
              <w:t>、作業</w:t>
            </w:r>
            <w:r w:rsidRPr="00072FC8">
              <w:rPr>
                <w:rFonts w:hint="eastAsia"/>
                <w:b/>
              </w:rPr>
              <w:t>60 %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資訊</w:t>
            </w:r>
          </w:p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工程</w:t>
            </w:r>
          </w:p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建築設計</w:t>
            </w:r>
          </w:p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藝術</w:t>
            </w:r>
            <w:r w:rsidRPr="00751CE7">
              <w:rPr>
                <w:rFonts w:hint="eastAsia"/>
                <w:b/>
              </w:rPr>
              <w:t xml:space="preserve"> 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社會心理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</w:tcBorders>
            <w:shd w:val="pct5" w:color="auto" w:fill="auto"/>
          </w:tcPr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大眾傳播</w:t>
            </w:r>
          </w:p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外語</w:t>
            </w:r>
          </w:p>
          <w:p w:rsidR="007045A3" w:rsidRPr="00B337D8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文史</w:t>
            </w:r>
            <w:proofErr w:type="gramStart"/>
            <w:r w:rsidRPr="00B337D8">
              <w:rPr>
                <w:rFonts w:hint="eastAsia"/>
                <w:b/>
              </w:rPr>
              <w:t>哲</w:t>
            </w:r>
            <w:proofErr w:type="gramEnd"/>
            <w:r w:rsidRPr="00B337D8">
              <w:rPr>
                <w:rFonts w:hint="eastAsia"/>
                <w:b/>
              </w:rPr>
              <w:t xml:space="preserve"> </w:t>
            </w:r>
          </w:p>
          <w:p w:rsidR="007045A3" w:rsidRPr="00FC6E67" w:rsidRDefault="007045A3" w:rsidP="007045A3">
            <w:pPr>
              <w:widowControl/>
              <w:rPr>
                <w:b/>
              </w:rPr>
            </w:pPr>
            <w:r w:rsidRPr="00B337D8">
              <w:rPr>
                <w:rFonts w:hint="eastAsia"/>
                <w:b/>
              </w:rPr>
              <w:t>教育</w:t>
            </w:r>
          </w:p>
        </w:tc>
      </w:tr>
      <w:tr w:rsidR="007045A3" w:rsidRPr="00FC6E67" w:rsidTr="00ED46AC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安全教育與傷害防護</w:t>
            </w:r>
          </w:p>
        </w:tc>
        <w:tc>
          <w:tcPr>
            <w:tcW w:w="4535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對課程有興趣之學生皆可以參加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安全教育</w:t>
            </w:r>
            <w:r w:rsidRPr="00561D1F">
              <w:rPr>
                <w:rFonts w:hint="eastAsia"/>
                <w:b/>
              </w:rPr>
              <w:t>(</w:t>
            </w:r>
            <w:r w:rsidRPr="00561D1F">
              <w:rPr>
                <w:rFonts w:hint="eastAsia"/>
                <w:b/>
              </w:rPr>
              <w:t>休閒安全、旅遊安全、學校安全、交通安全、職業安全</w:t>
            </w:r>
            <w:r w:rsidRPr="00561D1F">
              <w:rPr>
                <w:rFonts w:hint="eastAsia"/>
                <w:b/>
              </w:rPr>
              <w:t>)</w:t>
            </w:r>
            <w:r w:rsidRPr="00561D1F">
              <w:rPr>
                <w:rFonts w:hint="eastAsia"/>
                <w:b/>
              </w:rPr>
              <w:t>急救概述、常見急症處理、運動傷害防護與處理、防衛性運動</w:t>
            </w:r>
          </w:p>
        </w:tc>
        <w:tc>
          <w:tcPr>
            <w:tcW w:w="354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課程講解、分組報告、實作、學習單</w:t>
            </w:r>
          </w:p>
        </w:tc>
        <w:tc>
          <w:tcPr>
            <w:tcW w:w="2271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學習單、</w:t>
            </w:r>
          </w:p>
          <w:p w:rsidR="007045A3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課堂實作、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分組報告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561D1F">
              <w:rPr>
                <w:rFonts w:hint="eastAsia"/>
                <w:b/>
              </w:rPr>
              <w:t>上課態度</w:t>
            </w:r>
            <w:r w:rsidRPr="00561D1F">
              <w:rPr>
                <w:rFonts w:hint="eastAsia"/>
                <w:b/>
              </w:rPr>
              <w:t>30</w:t>
            </w:r>
            <w:r w:rsidRPr="00561D1F">
              <w:rPr>
                <w:rFonts w:hint="eastAsia"/>
                <w:b/>
              </w:rPr>
              <w:t>％</w:t>
            </w:r>
            <w:r w:rsidRPr="00561D1F">
              <w:rPr>
                <w:rFonts w:hint="eastAsia"/>
                <w:b/>
              </w:rPr>
              <w:t xml:space="preserve"> </w:t>
            </w:r>
            <w:r w:rsidRPr="00561D1F">
              <w:rPr>
                <w:rFonts w:hint="eastAsia"/>
                <w:b/>
              </w:rPr>
              <w:t>小組報告</w:t>
            </w:r>
            <w:r w:rsidRPr="00561D1F">
              <w:rPr>
                <w:rFonts w:hint="eastAsia"/>
                <w:b/>
              </w:rPr>
              <w:t>40</w:t>
            </w:r>
            <w:r w:rsidRPr="00561D1F">
              <w:rPr>
                <w:rFonts w:hint="eastAsia"/>
                <w:b/>
              </w:rPr>
              <w:t>％</w:t>
            </w:r>
            <w:r w:rsidRPr="00561D1F">
              <w:rPr>
                <w:rFonts w:hint="eastAsia"/>
                <w:b/>
              </w:rPr>
              <w:t xml:space="preserve"> </w:t>
            </w:r>
            <w:r w:rsidRPr="00561D1F">
              <w:rPr>
                <w:rFonts w:hint="eastAsia"/>
                <w:b/>
              </w:rPr>
              <w:t>實作測驗</w:t>
            </w:r>
            <w:r w:rsidRPr="00561D1F">
              <w:rPr>
                <w:rFonts w:hint="eastAsia"/>
                <w:b/>
              </w:rPr>
              <w:t>30</w:t>
            </w:r>
            <w:r w:rsidRPr="00561D1F">
              <w:rPr>
                <w:rFonts w:hint="eastAsia"/>
                <w:b/>
              </w:rPr>
              <w:t>％</w:t>
            </w:r>
          </w:p>
        </w:tc>
        <w:tc>
          <w:tcPr>
            <w:tcW w:w="1260" w:type="dxa"/>
            <w:tcBorders>
              <w:right w:val="single" w:sz="4" w:space="0" w:color="FFFFFF" w:themeColor="background1"/>
            </w:tcBorders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B92CC5">
              <w:rPr>
                <w:rFonts w:hint="eastAsia"/>
                <w:b/>
              </w:rPr>
              <w:t>醫藥衛生</w:t>
            </w:r>
          </w:p>
          <w:p w:rsidR="007045A3" w:rsidRPr="00B92CC5" w:rsidRDefault="007045A3" w:rsidP="007045A3">
            <w:pPr>
              <w:rPr>
                <w:b/>
              </w:rPr>
            </w:pPr>
            <w:r w:rsidRPr="00B92CC5">
              <w:rPr>
                <w:rFonts w:hint="eastAsia"/>
                <w:b/>
              </w:rPr>
              <w:t>生命科學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B92CC5">
              <w:rPr>
                <w:rFonts w:hint="eastAsia"/>
                <w:b/>
              </w:rPr>
              <w:t>教育</w:t>
            </w:r>
          </w:p>
        </w:tc>
        <w:tc>
          <w:tcPr>
            <w:tcW w:w="1261" w:type="dxa"/>
            <w:tcBorders>
              <w:left w:val="single" w:sz="4" w:space="0" w:color="FFFFFF" w:themeColor="background1"/>
            </w:tcBorders>
            <w:shd w:val="pct5" w:color="auto" w:fill="auto"/>
          </w:tcPr>
          <w:p w:rsidR="007045A3" w:rsidRPr="005C733E" w:rsidRDefault="007045A3" w:rsidP="007045A3">
            <w:pPr>
              <w:widowControl/>
              <w:rPr>
                <w:b/>
              </w:rPr>
            </w:pPr>
            <w:r w:rsidRPr="005C733E">
              <w:rPr>
                <w:rFonts w:hint="eastAsia"/>
                <w:b/>
              </w:rPr>
              <w:t>管理</w:t>
            </w:r>
          </w:p>
          <w:p w:rsidR="007045A3" w:rsidRPr="00FC6E67" w:rsidRDefault="007045A3" w:rsidP="007045A3">
            <w:pPr>
              <w:widowControl/>
              <w:rPr>
                <w:b/>
              </w:rPr>
            </w:pPr>
            <w:r w:rsidRPr="005C733E">
              <w:rPr>
                <w:rFonts w:hint="eastAsia"/>
                <w:b/>
              </w:rPr>
              <w:t>遊憩運動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表演創作</w:t>
            </w:r>
          </w:p>
        </w:tc>
        <w:tc>
          <w:tcPr>
            <w:tcW w:w="4535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對表演課程有興趣之學生皆可參加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表演素養能力、故事創作、劇場整合排練</w:t>
            </w:r>
          </w:p>
        </w:tc>
        <w:tc>
          <w:tcPr>
            <w:tcW w:w="3544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課程講解、</w:t>
            </w:r>
          </w:p>
          <w:p w:rsidR="007045A3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學習單、</w:t>
            </w:r>
          </w:p>
          <w:p w:rsidR="007045A3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合作學習、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成果展演</w:t>
            </w:r>
          </w:p>
        </w:tc>
        <w:tc>
          <w:tcPr>
            <w:tcW w:w="2271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學習單、</w:t>
            </w:r>
          </w:p>
          <w:p w:rsidR="007045A3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課堂實作、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展演呈現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072FC8">
              <w:rPr>
                <w:rFonts w:hint="eastAsia"/>
                <w:b/>
              </w:rPr>
              <w:t>課堂表現</w:t>
            </w:r>
            <w:r w:rsidRPr="00072FC8">
              <w:rPr>
                <w:rFonts w:hint="eastAsia"/>
                <w:b/>
              </w:rPr>
              <w:t>20%</w:t>
            </w:r>
            <w:r w:rsidRPr="00072FC8">
              <w:rPr>
                <w:rFonts w:hint="eastAsia"/>
                <w:b/>
              </w:rPr>
              <w:t>、合作表現</w:t>
            </w:r>
            <w:r w:rsidRPr="00072FC8">
              <w:rPr>
                <w:rFonts w:hint="eastAsia"/>
                <w:b/>
              </w:rPr>
              <w:t>20%</w:t>
            </w:r>
            <w:r w:rsidRPr="00072FC8">
              <w:rPr>
                <w:rFonts w:hint="eastAsia"/>
                <w:b/>
              </w:rPr>
              <w:t>、學習單</w:t>
            </w:r>
            <w:r w:rsidRPr="00072FC8">
              <w:rPr>
                <w:rFonts w:hint="eastAsia"/>
                <w:b/>
              </w:rPr>
              <w:t>20%</w:t>
            </w:r>
            <w:r w:rsidRPr="00072FC8">
              <w:rPr>
                <w:rFonts w:hint="eastAsia"/>
                <w:b/>
              </w:rPr>
              <w:t>、成果展演</w:t>
            </w:r>
            <w:r w:rsidRPr="00072FC8">
              <w:rPr>
                <w:rFonts w:hint="eastAsia"/>
                <w:b/>
              </w:rPr>
              <w:t>40%</w:t>
            </w:r>
          </w:p>
        </w:tc>
        <w:tc>
          <w:tcPr>
            <w:tcW w:w="2521" w:type="dxa"/>
            <w:gridSpan w:val="2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藝術</w:t>
            </w:r>
          </w:p>
          <w:p w:rsidR="007045A3" w:rsidRDefault="007045A3" w:rsidP="007045A3">
            <w:pPr>
              <w:rPr>
                <w:b/>
              </w:rPr>
            </w:pPr>
            <w:r w:rsidRPr="00751CE7">
              <w:rPr>
                <w:rFonts w:hint="eastAsia"/>
                <w:b/>
              </w:rPr>
              <w:t>大眾傳播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B92CC5">
              <w:rPr>
                <w:rFonts w:hint="eastAsia"/>
                <w:b/>
              </w:rPr>
              <w:t>教育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遨遊星空</w:t>
            </w:r>
          </w:p>
        </w:tc>
        <w:tc>
          <w:tcPr>
            <w:tcW w:w="4535" w:type="dxa"/>
            <w:shd w:val="pct5" w:color="auto" w:fill="auto"/>
          </w:tcPr>
          <w:p w:rsidR="007045A3" w:rsidRPr="00E551C6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1</w:t>
            </w:r>
            <w:r w:rsidRPr="00E551C6">
              <w:rPr>
                <w:rFonts w:hint="eastAsia"/>
                <w:b/>
              </w:rPr>
              <w:t>、了解天體運動</w:t>
            </w:r>
            <w:r w:rsidRPr="00E551C6">
              <w:rPr>
                <w:rFonts w:hint="eastAsia"/>
                <w:b/>
              </w:rPr>
              <w:t>(</w:t>
            </w:r>
            <w:r w:rsidRPr="00E551C6">
              <w:rPr>
                <w:rFonts w:hint="eastAsia"/>
                <w:b/>
              </w:rPr>
              <w:t>地球自轉與公轉</w:t>
            </w:r>
            <w:r w:rsidRPr="00E551C6">
              <w:rPr>
                <w:rFonts w:hint="eastAsia"/>
                <w:b/>
              </w:rPr>
              <w:t>)</w:t>
            </w:r>
            <w:r w:rsidRPr="00E551C6">
              <w:rPr>
                <w:rFonts w:hint="eastAsia"/>
                <w:b/>
              </w:rPr>
              <w:t>：</w:t>
            </w:r>
          </w:p>
          <w:p w:rsidR="007045A3" w:rsidRPr="00E551C6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2</w:t>
            </w:r>
            <w:r w:rsidRPr="00E551C6">
              <w:rPr>
                <w:rFonts w:hint="eastAsia"/>
                <w:b/>
              </w:rPr>
              <w:t>、具備天球的概念：</w:t>
            </w:r>
          </w:p>
          <w:p w:rsidR="007045A3" w:rsidRPr="00E551C6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3</w:t>
            </w:r>
            <w:r w:rsidRPr="00E551C6">
              <w:rPr>
                <w:rFonts w:hint="eastAsia"/>
                <w:b/>
              </w:rPr>
              <w:t>、認識多波段的天文觀測：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4</w:t>
            </w:r>
            <w:r w:rsidRPr="00E551C6">
              <w:rPr>
                <w:rFonts w:hint="eastAsia"/>
                <w:b/>
              </w:rPr>
              <w:t>、能利用網路查詢資訊與統整資訊的能力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1</w:t>
            </w:r>
            <w:r w:rsidRPr="00E551C6">
              <w:rPr>
                <w:rFonts w:hint="eastAsia"/>
                <w:b/>
              </w:rPr>
              <w:t>、繪製星圖認識四季星座；</w:t>
            </w:r>
            <w:r w:rsidRPr="00E551C6">
              <w:rPr>
                <w:rFonts w:hint="eastAsia"/>
                <w:b/>
              </w:rPr>
              <w:t>2</w:t>
            </w:r>
            <w:r w:rsidRPr="00E551C6">
              <w:rPr>
                <w:rFonts w:hint="eastAsia"/>
                <w:b/>
              </w:rPr>
              <w:t>、星象廳體驗活動與天文望遠鏡的實際操作與體驗活動；</w:t>
            </w:r>
            <w:r w:rsidRPr="00E551C6">
              <w:rPr>
                <w:rFonts w:hint="eastAsia"/>
                <w:b/>
              </w:rPr>
              <w:t>3</w:t>
            </w:r>
            <w:r w:rsidRPr="00E551C6">
              <w:rPr>
                <w:rFonts w:hint="eastAsia"/>
                <w:b/>
              </w:rPr>
              <w:t>、分組報告多波段望遠鏡；</w:t>
            </w:r>
            <w:r w:rsidRPr="00E551C6">
              <w:rPr>
                <w:rFonts w:hint="eastAsia"/>
                <w:b/>
              </w:rPr>
              <w:t>4</w:t>
            </w:r>
            <w:r w:rsidRPr="00E551C6">
              <w:rPr>
                <w:rFonts w:hint="eastAsia"/>
                <w:b/>
              </w:rPr>
              <w:t>、由電腦星圖軟體的操作幫助理解抽象的天體運行與特殊天象。</w:t>
            </w:r>
          </w:p>
        </w:tc>
        <w:tc>
          <w:tcPr>
            <w:tcW w:w="3544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口述、</w:t>
            </w:r>
          </w:p>
          <w:p w:rsidR="007045A3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實作體驗活動、</w:t>
            </w:r>
          </w:p>
          <w:p w:rsidR="007045A3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分組活動、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分組報告</w:t>
            </w:r>
          </w:p>
        </w:tc>
        <w:tc>
          <w:tcPr>
            <w:tcW w:w="2271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四季星空星圖；望遠鏡操作學習單；星象館體驗學習單；多波段望遠鏡分組報告；使用電腦星圖軟體介紹自然界中的特殊天象與天體之分組報告</w:t>
            </w:r>
          </w:p>
        </w:tc>
        <w:tc>
          <w:tcPr>
            <w:tcW w:w="1984" w:type="dxa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上課態度</w:t>
            </w:r>
            <w:r w:rsidRPr="00E551C6">
              <w:rPr>
                <w:rFonts w:hint="eastAsia"/>
                <w:b/>
              </w:rPr>
              <w:t>10%</w:t>
            </w:r>
            <w:r w:rsidRPr="00E551C6">
              <w:rPr>
                <w:rFonts w:hint="eastAsia"/>
                <w:b/>
              </w:rPr>
              <w:t>、作業</w:t>
            </w:r>
            <w:r w:rsidR="000B2E06" w:rsidRPr="00F94DB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5</w:t>
            </w:r>
            <w:r w:rsidRPr="00E551C6">
              <w:rPr>
                <w:rFonts w:hint="eastAsia"/>
                <w:b/>
              </w:rPr>
              <w:t>%</w:t>
            </w:r>
            <w:r w:rsidRPr="00E551C6">
              <w:rPr>
                <w:rFonts w:hint="eastAsia"/>
                <w:b/>
              </w:rPr>
              <w:t>、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E551C6">
              <w:rPr>
                <w:rFonts w:hint="eastAsia"/>
                <w:b/>
              </w:rPr>
              <w:t>分組報告</w:t>
            </w:r>
            <w:bookmarkStart w:id="0" w:name="_GoBack"/>
            <w:bookmarkEnd w:id="0"/>
            <w:r w:rsidR="000B2E06" w:rsidRPr="00F94DBF"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5</w:t>
            </w:r>
            <w:r w:rsidRPr="00E551C6">
              <w:rPr>
                <w:rFonts w:hint="eastAsia"/>
                <w:b/>
              </w:rPr>
              <w:t>%</w:t>
            </w:r>
          </w:p>
        </w:tc>
        <w:tc>
          <w:tcPr>
            <w:tcW w:w="2521" w:type="dxa"/>
            <w:gridSpan w:val="2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CD2270">
              <w:rPr>
                <w:rFonts w:hint="eastAsia"/>
                <w:b/>
              </w:rPr>
              <w:t>數理化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CD2270">
              <w:rPr>
                <w:rFonts w:hint="eastAsia"/>
                <w:b/>
              </w:rPr>
              <w:t>地球環境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共享數學思維</w:t>
            </w:r>
          </w:p>
        </w:tc>
        <w:tc>
          <w:tcPr>
            <w:tcW w:w="4535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尺</w:t>
            </w:r>
            <w:proofErr w:type="gramStart"/>
            <w:r w:rsidRPr="00F94DBF">
              <w:rPr>
                <w:rFonts w:hint="eastAsia"/>
                <w:b/>
              </w:rPr>
              <w:t>規</w:t>
            </w:r>
            <w:proofErr w:type="gramEnd"/>
            <w:r w:rsidRPr="00F94DBF">
              <w:rPr>
                <w:rFonts w:hint="eastAsia"/>
                <w:b/>
              </w:rPr>
              <w:t>作圖與幾何推理、三角形全等與相似、三角形三心、平行四邊形幾何性質、圓的幾何性質及方程式、排列組合、數列級數與遞迴關係、函數圖形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F94DBF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1.</w:t>
            </w:r>
            <w:r w:rsidRPr="00F94DBF">
              <w:rPr>
                <w:rFonts w:hint="eastAsia"/>
                <w:b/>
              </w:rPr>
              <w:t>透過討論、發表與溝通方式，共享數學解題策略，以集思廣益的方式培養學生團隊合作與解決問題之素養。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b/>
              </w:rPr>
              <w:t>2/</w:t>
            </w:r>
            <w:r w:rsidRPr="00F94DBF">
              <w:rPr>
                <w:rFonts w:hint="eastAsia"/>
                <w:b/>
              </w:rPr>
              <w:t>課程內容包含①數學工具</w:t>
            </w:r>
            <w:proofErr w:type="spellStart"/>
            <w:r w:rsidRPr="00F94DBF">
              <w:rPr>
                <w:b/>
              </w:rPr>
              <w:t>Geogebra</w:t>
            </w:r>
            <w:proofErr w:type="spellEnd"/>
            <w:r w:rsidRPr="00F94DBF">
              <w:rPr>
                <w:rFonts w:hint="eastAsia"/>
                <w:b/>
              </w:rPr>
              <w:t>②解析幾何③函數④動態幾何⑤遞迴關係⑥數列與級數⑥排列組合等主題。</w:t>
            </w:r>
          </w:p>
        </w:tc>
        <w:tc>
          <w:tcPr>
            <w:tcW w:w="354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針對不同的數學主題，進行分組討論→從討論中嘗試各種解題策略以形成共識→發表分享→集思廣益的活動流程，讓學生從他人不同觀點去思考不同的數學概念。</w:t>
            </w:r>
          </w:p>
        </w:tc>
        <w:tc>
          <w:tcPr>
            <w:tcW w:w="2271" w:type="dxa"/>
            <w:shd w:val="pct5" w:color="auto" w:fill="auto"/>
          </w:tcPr>
          <w:p w:rsidR="007045A3" w:rsidRPr="00F94DBF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各組討論單與分享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專題報告（簡報及書面報告）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分組討論與報告</w:t>
            </w:r>
            <w:r w:rsidRPr="00F94DBF">
              <w:rPr>
                <w:rFonts w:hint="eastAsia"/>
                <w:b/>
              </w:rPr>
              <w:t>60%</w:t>
            </w:r>
            <w:r w:rsidRPr="00F94DBF">
              <w:rPr>
                <w:rFonts w:hint="eastAsia"/>
                <w:b/>
              </w:rPr>
              <w:t>；專題報告</w:t>
            </w:r>
            <w:r w:rsidRPr="00F94DBF">
              <w:rPr>
                <w:rFonts w:hint="eastAsia"/>
                <w:b/>
              </w:rPr>
              <w:t>30%</w:t>
            </w:r>
            <w:r w:rsidRPr="00F94DBF">
              <w:rPr>
                <w:rFonts w:hint="eastAsia"/>
                <w:b/>
              </w:rPr>
              <w:t>；個人發表與提問</w:t>
            </w:r>
            <w:r w:rsidRPr="00F94DBF">
              <w:rPr>
                <w:rFonts w:hint="eastAsia"/>
                <w:b/>
              </w:rPr>
              <w:t>10%</w:t>
            </w:r>
          </w:p>
        </w:tc>
        <w:tc>
          <w:tcPr>
            <w:tcW w:w="2521" w:type="dxa"/>
            <w:gridSpan w:val="2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資訊</w:t>
            </w:r>
          </w:p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工程</w:t>
            </w:r>
          </w:p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數理化</w:t>
            </w:r>
          </w:p>
          <w:p w:rsidR="007045A3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管理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F94DBF">
              <w:rPr>
                <w:rFonts w:hint="eastAsia"/>
                <w:b/>
              </w:rPr>
              <w:t>財經</w:t>
            </w:r>
          </w:p>
        </w:tc>
      </w:tr>
      <w:tr w:rsidR="007045A3" w:rsidRPr="00FC6E67" w:rsidTr="00C801C8">
        <w:trPr>
          <w:trHeight w:val="388"/>
        </w:trPr>
        <w:tc>
          <w:tcPr>
            <w:tcW w:w="1837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FC6E67">
              <w:rPr>
                <w:rFonts w:hint="eastAsia"/>
                <w:b/>
                <w:bCs/>
              </w:rPr>
              <w:t>飲食文學</w:t>
            </w:r>
          </w:p>
        </w:tc>
        <w:tc>
          <w:tcPr>
            <w:tcW w:w="4535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團隊合作、問題解決、創造力、行動力</w:t>
            </w:r>
          </w:p>
        </w:tc>
        <w:tc>
          <w:tcPr>
            <w:tcW w:w="5669" w:type="dxa"/>
            <w:gridSpan w:val="2"/>
            <w:shd w:val="pct5" w:color="auto" w:fill="auto"/>
          </w:tcPr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1.</w:t>
            </w:r>
            <w:r w:rsidRPr="00CA7A1F">
              <w:rPr>
                <w:rFonts w:hint="eastAsia"/>
                <w:b/>
              </w:rPr>
              <w:t>認識飲食文學的源起、發展、內涵與表達形式。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2.</w:t>
            </w:r>
            <w:r w:rsidRPr="00CA7A1F">
              <w:rPr>
                <w:rFonts w:hint="eastAsia"/>
                <w:b/>
              </w:rPr>
              <w:t>找出飲食與生活哲思、自我情感的聯繫，並能以優美流暢的文字表達之。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3.</w:t>
            </w:r>
            <w:r w:rsidRPr="00CA7A1F">
              <w:rPr>
                <w:rFonts w:hint="eastAsia"/>
                <w:b/>
              </w:rPr>
              <w:t>能將飲食素材結合文學與多媒體發想文化創意作品。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4.</w:t>
            </w:r>
            <w:r w:rsidRPr="00CA7A1F">
              <w:rPr>
                <w:rFonts w:hint="eastAsia"/>
                <w:b/>
              </w:rPr>
              <w:t>提昇對生活的感受力和觀察力。</w:t>
            </w:r>
          </w:p>
        </w:tc>
        <w:tc>
          <w:tcPr>
            <w:tcW w:w="3544" w:type="dxa"/>
            <w:shd w:val="pct5" w:color="auto" w:fill="auto"/>
          </w:tcPr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1.</w:t>
            </w:r>
            <w:r w:rsidRPr="00CA7A1F">
              <w:rPr>
                <w:rFonts w:hint="eastAsia"/>
                <w:b/>
              </w:rPr>
              <w:t>學生口頭報告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2.</w:t>
            </w:r>
            <w:r w:rsidRPr="00CA7A1F">
              <w:rPr>
                <w:rFonts w:hint="eastAsia"/>
                <w:b/>
              </w:rPr>
              <w:t>教師講解文本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3.</w:t>
            </w:r>
            <w:r w:rsidRPr="00CA7A1F">
              <w:rPr>
                <w:rFonts w:hint="eastAsia"/>
                <w:b/>
              </w:rPr>
              <w:t>學生創作</w:t>
            </w:r>
            <w:r w:rsidRPr="00CA7A1F">
              <w:rPr>
                <w:rFonts w:hint="eastAsia"/>
                <w:b/>
              </w:rPr>
              <w:t>/</w:t>
            </w:r>
            <w:r w:rsidRPr="00CA7A1F">
              <w:rPr>
                <w:rFonts w:hint="eastAsia"/>
                <w:b/>
              </w:rPr>
              <w:t>心得分享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4.</w:t>
            </w:r>
            <w:r w:rsidRPr="00CA7A1F">
              <w:rPr>
                <w:rFonts w:hint="eastAsia"/>
                <w:b/>
              </w:rPr>
              <w:t>食物實作</w:t>
            </w:r>
          </w:p>
        </w:tc>
        <w:tc>
          <w:tcPr>
            <w:tcW w:w="2271" w:type="dxa"/>
            <w:shd w:val="pct5" w:color="auto" w:fill="auto"/>
          </w:tcPr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1.</w:t>
            </w:r>
            <w:r w:rsidRPr="00CA7A1F">
              <w:rPr>
                <w:rFonts w:hint="eastAsia"/>
                <w:b/>
              </w:rPr>
              <w:t>「介紹自我：飲食與我」（作品一）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2.</w:t>
            </w:r>
            <w:r w:rsidRPr="00CA7A1F">
              <w:rPr>
                <w:rFonts w:hint="eastAsia"/>
                <w:b/>
              </w:rPr>
              <w:t>「食物猜謎」（作品二）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3.</w:t>
            </w:r>
            <w:r w:rsidRPr="00CA7A1F">
              <w:rPr>
                <w:rFonts w:hint="eastAsia"/>
                <w:b/>
              </w:rPr>
              <w:t>「中秋特輯」（作品三）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4.</w:t>
            </w:r>
            <w:r w:rsidRPr="00CA7A1F">
              <w:rPr>
                <w:rFonts w:hint="eastAsia"/>
                <w:b/>
              </w:rPr>
              <w:t>「新飲品視覺設計成果」（作品四）</w:t>
            </w:r>
          </w:p>
          <w:p w:rsidR="007045A3" w:rsidRPr="00CA7A1F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5.</w:t>
            </w:r>
            <w:r w:rsidRPr="00CA7A1F">
              <w:rPr>
                <w:rFonts w:hint="eastAsia"/>
                <w:b/>
              </w:rPr>
              <w:t>「三行詩成品」（作品五）</w:t>
            </w:r>
          </w:p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6.</w:t>
            </w:r>
            <w:r w:rsidRPr="00CA7A1F">
              <w:rPr>
                <w:rFonts w:hint="eastAsia"/>
                <w:b/>
              </w:rPr>
              <w:t>「我腦海中的客家味」（作品六）</w:t>
            </w:r>
          </w:p>
        </w:tc>
        <w:tc>
          <w:tcPr>
            <w:tcW w:w="1984" w:type="dxa"/>
            <w:shd w:val="pct5" w:color="auto" w:fill="auto"/>
          </w:tcPr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上課態度</w:t>
            </w:r>
            <w:r w:rsidRPr="00CA7A1F">
              <w:rPr>
                <w:rFonts w:hint="eastAsia"/>
                <w:b/>
              </w:rPr>
              <w:t>30%</w:t>
            </w:r>
            <w:r w:rsidRPr="00CA7A1F">
              <w:rPr>
                <w:rFonts w:hint="eastAsia"/>
                <w:b/>
              </w:rPr>
              <w:t>、作業</w:t>
            </w:r>
            <w:r w:rsidRPr="00CA7A1F">
              <w:rPr>
                <w:rFonts w:hint="eastAsia"/>
                <w:b/>
              </w:rPr>
              <w:t>30%</w:t>
            </w:r>
            <w:r w:rsidRPr="00CA7A1F">
              <w:rPr>
                <w:rFonts w:hint="eastAsia"/>
                <w:b/>
              </w:rPr>
              <w:t>、口頭報告</w:t>
            </w:r>
            <w:r w:rsidRPr="00CA7A1F">
              <w:rPr>
                <w:rFonts w:hint="eastAsia"/>
                <w:b/>
              </w:rPr>
              <w:t>20%</w:t>
            </w:r>
            <w:r w:rsidRPr="00CA7A1F">
              <w:rPr>
                <w:rFonts w:hint="eastAsia"/>
                <w:b/>
              </w:rPr>
              <w:t>、實作</w:t>
            </w:r>
            <w:r w:rsidRPr="00CA7A1F">
              <w:rPr>
                <w:rFonts w:hint="eastAsia"/>
                <w:b/>
              </w:rPr>
              <w:t>20%</w:t>
            </w:r>
          </w:p>
        </w:tc>
        <w:tc>
          <w:tcPr>
            <w:tcW w:w="2521" w:type="dxa"/>
            <w:gridSpan w:val="2"/>
            <w:shd w:val="pct5" w:color="auto" w:fill="auto"/>
          </w:tcPr>
          <w:p w:rsidR="007045A3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藝術</w:t>
            </w:r>
          </w:p>
          <w:p w:rsidR="007045A3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大眾傳播</w:t>
            </w:r>
          </w:p>
          <w:p w:rsidR="007045A3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文史</w:t>
            </w:r>
            <w:proofErr w:type="gramStart"/>
            <w:r w:rsidRPr="00CA7A1F">
              <w:rPr>
                <w:rFonts w:hint="eastAsia"/>
                <w:b/>
              </w:rPr>
              <w:t>哲</w:t>
            </w:r>
            <w:proofErr w:type="gramEnd"/>
          </w:p>
          <w:p w:rsidR="007045A3" w:rsidRPr="00FC6E67" w:rsidRDefault="007045A3" w:rsidP="007045A3">
            <w:pPr>
              <w:rPr>
                <w:b/>
              </w:rPr>
            </w:pPr>
            <w:r w:rsidRPr="00CA7A1F">
              <w:rPr>
                <w:rFonts w:hint="eastAsia"/>
                <w:b/>
              </w:rPr>
              <w:t>遊憩運動</w:t>
            </w:r>
          </w:p>
        </w:tc>
      </w:tr>
    </w:tbl>
    <w:p w:rsidR="00FC6E67" w:rsidRDefault="00FC6E67" w:rsidP="009F3477"/>
    <w:sectPr w:rsidR="00FC6E67" w:rsidSect="00C101DA">
      <w:headerReference w:type="default" r:id="rId7"/>
      <w:pgSz w:w="23811" w:h="16838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416" w:rsidRDefault="00EE7416" w:rsidP="00B56C18">
      <w:r>
        <w:separator/>
      </w:r>
    </w:p>
  </w:endnote>
  <w:endnote w:type="continuationSeparator" w:id="0">
    <w:p w:rsidR="00EE7416" w:rsidRDefault="00EE7416" w:rsidP="00B5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416" w:rsidRDefault="00EE7416" w:rsidP="00B56C18">
      <w:r>
        <w:separator/>
      </w:r>
    </w:p>
  </w:footnote>
  <w:footnote w:type="continuationSeparator" w:id="0">
    <w:p w:rsidR="00EE7416" w:rsidRDefault="00EE7416" w:rsidP="00B56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C18" w:rsidRDefault="00B56C18">
    <w:pPr>
      <w:pStyle w:val="a4"/>
    </w:pPr>
    <w:r w:rsidRPr="00B56C18">
      <w:rPr>
        <w:rFonts w:hint="eastAsia"/>
      </w:rPr>
      <w:t>109</w:t>
    </w:r>
    <w:r w:rsidRPr="00B56C18">
      <w:rPr>
        <w:rFonts w:hint="eastAsia"/>
      </w:rPr>
      <w:t>學年度高二課程簡介</w:t>
    </w:r>
  </w:p>
  <w:p w:rsidR="00B56C18" w:rsidRDefault="00B56C1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F4672"/>
    <w:multiLevelType w:val="hybridMultilevel"/>
    <w:tmpl w:val="835CEA0A"/>
    <w:lvl w:ilvl="0" w:tplc="367A50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B2"/>
    <w:rsid w:val="0004788D"/>
    <w:rsid w:val="000542A8"/>
    <w:rsid w:val="000726CD"/>
    <w:rsid w:val="00072FC8"/>
    <w:rsid w:val="000B2E06"/>
    <w:rsid w:val="00101FA6"/>
    <w:rsid w:val="0011275C"/>
    <w:rsid w:val="00226A53"/>
    <w:rsid w:val="002368F4"/>
    <w:rsid w:val="00263041"/>
    <w:rsid w:val="00271785"/>
    <w:rsid w:val="00343A10"/>
    <w:rsid w:val="003521B4"/>
    <w:rsid w:val="00383621"/>
    <w:rsid w:val="00410039"/>
    <w:rsid w:val="004C7CC1"/>
    <w:rsid w:val="004F4B7F"/>
    <w:rsid w:val="0054060E"/>
    <w:rsid w:val="00561D1F"/>
    <w:rsid w:val="005C733E"/>
    <w:rsid w:val="00631E01"/>
    <w:rsid w:val="00675378"/>
    <w:rsid w:val="006B619B"/>
    <w:rsid w:val="006D14FA"/>
    <w:rsid w:val="006E0397"/>
    <w:rsid w:val="007045A3"/>
    <w:rsid w:val="00734239"/>
    <w:rsid w:val="00751CE7"/>
    <w:rsid w:val="00870436"/>
    <w:rsid w:val="0088460B"/>
    <w:rsid w:val="008D5625"/>
    <w:rsid w:val="008F6463"/>
    <w:rsid w:val="00920B54"/>
    <w:rsid w:val="009276F1"/>
    <w:rsid w:val="00941E7B"/>
    <w:rsid w:val="009F3477"/>
    <w:rsid w:val="00AA3AF4"/>
    <w:rsid w:val="00AD47B2"/>
    <w:rsid w:val="00B337D8"/>
    <w:rsid w:val="00B46B3A"/>
    <w:rsid w:val="00B53DD0"/>
    <w:rsid w:val="00B56C18"/>
    <w:rsid w:val="00B92CC5"/>
    <w:rsid w:val="00BE337E"/>
    <w:rsid w:val="00C101DA"/>
    <w:rsid w:val="00C801C8"/>
    <w:rsid w:val="00CA6B77"/>
    <w:rsid w:val="00CA7A1F"/>
    <w:rsid w:val="00CD2270"/>
    <w:rsid w:val="00CF5B8F"/>
    <w:rsid w:val="00D125AA"/>
    <w:rsid w:val="00DA49B1"/>
    <w:rsid w:val="00DE63A9"/>
    <w:rsid w:val="00E03421"/>
    <w:rsid w:val="00E11BFD"/>
    <w:rsid w:val="00E551C6"/>
    <w:rsid w:val="00EB09E4"/>
    <w:rsid w:val="00ED46AC"/>
    <w:rsid w:val="00EE7416"/>
    <w:rsid w:val="00F94BCB"/>
    <w:rsid w:val="00F94DBF"/>
    <w:rsid w:val="00FB04FF"/>
    <w:rsid w:val="00FC069C"/>
    <w:rsid w:val="00FC447F"/>
    <w:rsid w:val="00FC5BD4"/>
    <w:rsid w:val="00FC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267F8"/>
  <w15:chartTrackingRefBased/>
  <w15:docId w15:val="{CD2A5C5D-E363-4E8C-960E-50AEDBBC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4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6C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6C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6C18"/>
    <w:rPr>
      <w:sz w:val="20"/>
      <w:szCs w:val="20"/>
    </w:rPr>
  </w:style>
  <w:style w:type="paragraph" w:styleId="a8">
    <w:name w:val="List Paragraph"/>
    <w:basedOn w:val="a"/>
    <w:uiPriority w:val="34"/>
    <w:qFormat/>
    <w:rsid w:val="000726C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60</cp:revision>
  <dcterms:created xsi:type="dcterms:W3CDTF">2020-05-19T01:34:00Z</dcterms:created>
  <dcterms:modified xsi:type="dcterms:W3CDTF">2020-05-22T07:10:00Z</dcterms:modified>
</cp:coreProperties>
</file>